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0" w:rsidRDefault="005120D0"/>
    <w:tbl>
      <w:tblPr>
        <w:tblStyle w:val="a3"/>
        <w:tblW w:w="16586" w:type="dxa"/>
        <w:tblInd w:w="-885" w:type="dxa"/>
        <w:tblLook w:val="04A0"/>
      </w:tblPr>
      <w:tblGrid>
        <w:gridCol w:w="8364"/>
        <w:gridCol w:w="8222"/>
      </w:tblGrid>
      <w:tr w:rsidR="005120D0" w:rsidTr="00047C09">
        <w:trPr>
          <w:trHeight w:val="130"/>
        </w:trPr>
        <w:tc>
          <w:tcPr>
            <w:tcW w:w="8364" w:type="dxa"/>
          </w:tcPr>
          <w:p w:rsidR="005120D0" w:rsidRDefault="00083F71" w:rsidP="005120D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1994535</wp:posOffset>
                  </wp:positionV>
                  <wp:extent cx="3021330" cy="2273935"/>
                  <wp:effectExtent l="19050" t="0" r="7620" b="0"/>
                  <wp:wrapThrough wrapText="bothSides">
                    <wp:wrapPolygon edited="0">
                      <wp:start x="-136" y="0"/>
                      <wp:lineTo x="-136" y="21353"/>
                      <wp:lineTo x="21654" y="21353"/>
                      <wp:lineTo x="21654" y="0"/>
                      <wp:lineTo x="-136" y="0"/>
                    </wp:wrapPolygon>
                  </wp:wrapThrough>
                  <wp:docPr id="4" name="Рисунок 4" descr="http://im2-tub-ru.yandex.net/i?id=eda226da6599dc9d1df47bdf8f9f5c54-29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2-tub-ru.yandex.net/i?id=eda226da6599dc9d1df47bdf8f9f5c54-29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227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20D0" w:rsidRPr="008A4DEB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  <w:t>Проводите как можно больше времени на свежем воздухе, гуляйте</w:t>
            </w:r>
            <w:r w:rsidR="005120D0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  <w:p w:rsidR="00083F71" w:rsidRPr="00083F71" w:rsidRDefault="005120D0" w:rsidP="005120D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30"/>
                <w:szCs w:val="30"/>
                <w:shd w:val="clear" w:color="auto" w:fill="FFFFFF"/>
              </w:rPr>
            </w:pPr>
            <w:r w:rsidRPr="008A4DEB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Можно поставить на балконе или во дворе дома бассейн, в котором ребенок будет плюхаться в свое удовольствие.</w:t>
            </w:r>
            <w:r w:rsidRPr="008A4DEB">
              <w:rPr>
                <w:rFonts w:ascii="Verdana" w:eastAsia="Times New Roman" w:hAnsi="Verdana" w:cs="Times New Roman"/>
                <w:color w:val="000000"/>
                <w:sz w:val="30"/>
                <w:lang w:eastAsia="ru-RU"/>
              </w:rPr>
              <w:t> </w:t>
            </w:r>
            <w:r>
              <w:rPr>
                <w:rFonts w:ascii="Verdana" w:hAnsi="Verdana"/>
                <w:color w:val="000000"/>
                <w:sz w:val="30"/>
                <w:szCs w:val="30"/>
                <w:shd w:val="clear" w:color="auto" w:fill="FFFFFF"/>
              </w:rPr>
              <w:t>В теплое время года дайте возможность ребенку побегать босиком по песочку или камушкам.</w:t>
            </w:r>
          </w:p>
          <w:p w:rsidR="005120D0" w:rsidRPr="00083F71" w:rsidRDefault="00083F71" w:rsidP="00083F71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32"/>
                <w:szCs w:val="30"/>
                <w:shd w:val="clear" w:color="auto" w:fill="FFFFFF"/>
              </w:rPr>
            </w:pPr>
            <w:r w:rsidRPr="00083F71">
              <w:rPr>
                <w:rFonts w:ascii="Verdana" w:hAnsi="Verdana"/>
                <w:color w:val="000000"/>
                <w:sz w:val="32"/>
                <w:szCs w:val="30"/>
                <w:shd w:val="clear" w:color="auto" w:fill="FFFFFF"/>
              </w:rPr>
              <w:t xml:space="preserve">Так же нужно регулярно </w:t>
            </w:r>
            <w:r w:rsidRPr="00083F71">
              <w:rPr>
                <w:rFonts w:ascii="Verdana" w:hAnsi="Verdana"/>
                <w:b/>
                <w:color w:val="000000"/>
                <w:sz w:val="32"/>
                <w:szCs w:val="30"/>
                <w:shd w:val="clear" w:color="auto" w:fill="FFFFFF"/>
              </w:rPr>
              <w:t>проветривать комнату,</w:t>
            </w:r>
            <w:r w:rsidRPr="00083F71">
              <w:rPr>
                <w:rFonts w:ascii="Verdana" w:hAnsi="Verdana"/>
                <w:color w:val="000000"/>
                <w:sz w:val="32"/>
                <w:szCs w:val="30"/>
                <w:shd w:val="clear" w:color="auto" w:fill="FFFFFF"/>
              </w:rPr>
              <w:t xml:space="preserve"> где находится ребенок до 22 градусов. </w:t>
            </w:r>
            <w:r w:rsidRPr="00083F71">
              <w:rPr>
                <w:rFonts w:ascii="Verdana" w:hAnsi="Verdana"/>
                <w:i/>
                <w:color w:val="000000"/>
                <w:sz w:val="32"/>
                <w:szCs w:val="30"/>
                <w:shd w:val="clear" w:color="auto" w:fill="FFFFFF"/>
              </w:rPr>
              <w:t>Проветривать не реже 4-5 раз в день.</w:t>
            </w:r>
          </w:p>
          <w:p w:rsidR="00083F71" w:rsidRDefault="00083F71" w:rsidP="00083F71">
            <w:pPr>
              <w:ind w:left="-57"/>
            </w:pPr>
            <w:r>
              <w:rPr>
                <w:rFonts w:ascii="Verdana" w:hAnsi="Verdana"/>
                <w:b/>
                <w:bCs/>
                <w:color w:val="000000"/>
                <w:sz w:val="30"/>
                <w:szCs w:val="30"/>
                <w:shd w:val="clear" w:color="auto" w:fill="FFFFFF"/>
              </w:rPr>
              <w:t>Как видите, закаливание не требует огромных временных усилий у родителей и напряжения у детей. Просто нужно немного изменить свои привычки.</w:t>
            </w:r>
            <w:r>
              <w:t> </w:t>
            </w:r>
          </w:p>
          <w:p w:rsidR="005120D0" w:rsidRDefault="005120D0" w:rsidP="005120D0">
            <w:pPr>
              <w:spacing w:before="120"/>
              <w:ind w:right="-283"/>
            </w:pPr>
          </w:p>
          <w:p w:rsidR="005120D0" w:rsidRDefault="005120D0" w:rsidP="005120D0">
            <w:pPr>
              <w:spacing w:before="120"/>
              <w:ind w:right="-283"/>
            </w:pPr>
          </w:p>
          <w:p w:rsidR="00EF6DD3" w:rsidRDefault="00EF6DD3" w:rsidP="005120D0">
            <w:pPr>
              <w:spacing w:before="120"/>
              <w:ind w:right="-283"/>
            </w:pPr>
          </w:p>
          <w:p w:rsidR="005120D0" w:rsidRPr="00083F71" w:rsidRDefault="00083F71" w:rsidP="005120D0">
            <w:pPr>
              <w:spacing w:before="120"/>
              <w:ind w:right="-283"/>
            </w:pPr>
            <w:r w:rsidRPr="00083F71">
              <w:t>Составила</w:t>
            </w:r>
            <w:r>
              <w:t xml:space="preserve"> воспитатель по </w:t>
            </w:r>
            <w:proofErr w:type="spellStart"/>
            <w:r>
              <w:t>физо</w:t>
            </w:r>
            <w:proofErr w:type="spellEnd"/>
            <w:r>
              <w:t xml:space="preserve"> Сидорова В.В.</w:t>
            </w:r>
          </w:p>
          <w:p w:rsidR="005120D0" w:rsidRPr="005120D0" w:rsidRDefault="005120D0" w:rsidP="005120D0">
            <w:pPr>
              <w:spacing w:before="120"/>
              <w:ind w:right="-283"/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</w:pPr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lastRenderedPageBreak/>
              <w:t xml:space="preserve">После следует растереть кожу сухим махровым полотенцем до небольшого покраснения. </w:t>
            </w:r>
          </w:p>
          <w:p w:rsidR="005120D0" w:rsidRPr="005120D0" w:rsidRDefault="005120D0" w:rsidP="005120D0">
            <w:pPr>
              <w:spacing w:before="120"/>
              <w:ind w:right="-283"/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</w:pPr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>Вначале температура воды должна быть 28 градусов.</w:t>
            </w:r>
          </w:p>
          <w:p w:rsidR="005120D0" w:rsidRDefault="005120D0" w:rsidP="005120D0">
            <w:pPr>
              <w:spacing w:before="120"/>
              <w:ind w:right="-283"/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</w:pPr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 xml:space="preserve">Затем постепенно, лучше каждую неделю, снижать ее на 1-2 градуса. Постепенно, доведя ее </w:t>
            </w:r>
            <w:proofErr w:type="gramStart"/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>до</w:t>
            </w:r>
            <w:proofErr w:type="gramEnd"/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 xml:space="preserve"> </w:t>
            </w:r>
          </w:p>
          <w:p w:rsidR="005120D0" w:rsidRDefault="005120D0" w:rsidP="005120D0">
            <w:pPr>
              <w:spacing w:before="120"/>
              <w:ind w:right="-283"/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</w:pPr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 xml:space="preserve">предела в 18-20 градусов. Через месяц-полтора можно уже растирать не только ножки и ручки, </w:t>
            </w:r>
          </w:p>
          <w:p w:rsidR="005120D0" w:rsidRPr="005120D0" w:rsidRDefault="005120D0" w:rsidP="005120D0">
            <w:pPr>
              <w:spacing w:before="120"/>
              <w:ind w:right="-283"/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</w:pPr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 xml:space="preserve">но и туловище. </w:t>
            </w:r>
          </w:p>
          <w:p w:rsidR="005120D0" w:rsidRPr="005120D0" w:rsidRDefault="005120D0" w:rsidP="005120D0">
            <w:pPr>
              <w:spacing w:before="120"/>
              <w:ind w:right="-283"/>
              <w:rPr>
                <w:b/>
                <w:sz w:val="32"/>
              </w:rPr>
            </w:pPr>
            <w:r w:rsidRPr="005120D0">
              <w:rPr>
                <w:rFonts w:ascii="Tahoma" w:hAnsi="Tahoma" w:cs="Tahoma"/>
                <w:b/>
                <w:color w:val="000000"/>
                <w:sz w:val="32"/>
                <w:shd w:val="clear" w:color="auto" w:fill="FFFFFF"/>
              </w:rPr>
              <w:t>Ежедневное обтирание ребенка нужно проводить в такой последовательности: сначала ручки, затем грудь, животик, спину и, только в конце, ножки.</w:t>
            </w:r>
          </w:p>
          <w:p w:rsidR="005120D0" w:rsidRDefault="005120D0" w:rsidP="005120D0">
            <w:pPr>
              <w:spacing w:before="120"/>
              <w:ind w:right="-283"/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</w:pPr>
            <w:r w:rsidRPr="005120D0">
              <w:rPr>
                <w:rStyle w:val="a4"/>
                <w:rFonts w:ascii="Tahoma" w:hAnsi="Tahoma" w:cs="Tahoma"/>
                <w:color w:val="FF0000"/>
                <w:sz w:val="32"/>
                <w:bdr w:val="none" w:sz="0" w:space="0" w:color="auto" w:frame="1"/>
              </w:rPr>
              <w:t>Шаг 3.</w:t>
            </w:r>
            <w:r w:rsidRPr="005120D0">
              <w:rPr>
                <w:rStyle w:val="apple-converted-space"/>
                <w:rFonts w:ascii="Tahoma" w:hAnsi="Tahoma" w:cs="Tahoma"/>
                <w:color w:val="000000"/>
                <w:sz w:val="32"/>
                <w:shd w:val="clear" w:color="auto" w:fill="FFFFFF"/>
              </w:rPr>
              <w:t> </w:t>
            </w:r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>Когда процедура обтирания уже усвоена, можно переходить к</w:t>
            </w:r>
            <w:r w:rsidRPr="005120D0">
              <w:rPr>
                <w:rStyle w:val="apple-converted-space"/>
                <w:rFonts w:ascii="Tahoma" w:hAnsi="Tahoma" w:cs="Tahoma"/>
                <w:color w:val="000000"/>
                <w:sz w:val="32"/>
                <w:shd w:val="clear" w:color="auto" w:fill="FFFFFF"/>
              </w:rPr>
              <w:t> </w:t>
            </w:r>
            <w:r w:rsidRPr="005120D0">
              <w:rPr>
                <w:rStyle w:val="a4"/>
                <w:rFonts w:ascii="Tahoma" w:hAnsi="Tahoma" w:cs="Tahoma"/>
                <w:color w:val="000000"/>
                <w:sz w:val="32"/>
                <w:bdr w:val="none" w:sz="0" w:space="0" w:color="auto" w:frame="1"/>
                <w:shd w:val="clear" w:color="auto" w:fill="FFFFFF"/>
              </w:rPr>
              <w:t>контрастным обливаниям водой</w:t>
            </w:r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 xml:space="preserve">. Начинать нужно с двух тазиков, в одном – горячая вода, в другом – холодная. На первых </w:t>
            </w:r>
          </w:p>
          <w:p w:rsidR="005120D0" w:rsidRPr="005120D0" w:rsidRDefault="005120D0" w:rsidP="005120D0">
            <w:pPr>
              <w:spacing w:before="120"/>
              <w:ind w:right="-283"/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</w:pPr>
            <w:proofErr w:type="gramStart"/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>порах</w:t>
            </w:r>
            <w:proofErr w:type="gramEnd"/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 xml:space="preserve">, таким образом, следует закалять только ножки. Время нахождения в горячей воде – несколько минут, а в холодной – секунды. </w:t>
            </w:r>
            <w:r w:rsidRPr="005120D0">
              <w:rPr>
                <w:rFonts w:ascii="Tahoma" w:hAnsi="Tahoma" w:cs="Tahoma"/>
                <w:b/>
                <w:i/>
                <w:color w:val="000000"/>
                <w:sz w:val="32"/>
                <w:shd w:val="clear" w:color="auto" w:fill="FFFFFF"/>
              </w:rPr>
              <w:t>Затем постепенно можно переходить к теплым обливаниям.</w:t>
            </w:r>
          </w:p>
          <w:p w:rsidR="00047C09" w:rsidRDefault="005120D0" w:rsidP="005120D0">
            <w:pPr>
              <w:spacing w:before="120"/>
              <w:ind w:right="-283"/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</w:pPr>
            <w:r w:rsidRPr="005120D0">
              <w:rPr>
                <w:rStyle w:val="a4"/>
                <w:rFonts w:ascii="Tahoma" w:hAnsi="Tahoma" w:cs="Tahoma"/>
                <w:color w:val="000000"/>
                <w:sz w:val="32"/>
                <w:bdr w:val="none" w:sz="0" w:space="0" w:color="auto" w:frame="1"/>
                <w:shd w:val="clear" w:color="auto" w:fill="FFFFFF"/>
              </w:rPr>
              <w:t>Детей 3-5 лет</w:t>
            </w:r>
            <w:r w:rsidRPr="005120D0">
              <w:rPr>
                <w:rStyle w:val="apple-converted-space"/>
                <w:rFonts w:ascii="Tahoma" w:hAnsi="Tahoma" w:cs="Tahoma"/>
                <w:b/>
                <w:bCs/>
                <w:color w:val="000000"/>
                <w:sz w:val="32"/>
                <w:bdr w:val="none" w:sz="0" w:space="0" w:color="auto" w:frame="1"/>
                <w:shd w:val="clear" w:color="auto" w:fill="FFFFFF"/>
              </w:rPr>
              <w:t> </w:t>
            </w:r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 xml:space="preserve">лучше закалять с помощью ходьбы босиком и «пляжным массажем». Но не стоит сразу </w:t>
            </w:r>
          </w:p>
          <w:p w:rsidR="005120D0" w:rsidRDefault="005120D0" w:rsidP="005120D0">
            <w:pPr>
              <w:spacing w:before="120"/>
              <w:ind w:right="-283"/>
            </w:pPr>
            <w:proofErr w:type="gramStart"/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>же</w:t>
            </w:r>
            <w:proofErr w:type="gramEnd"/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 xml:space="preserve"> отпускать ребенка бегать босиком по холодному полу городской квартиры. </w:t>
            </w:r>
          </w:p>
        </w:tc>
        <w:tc>
          <w:tcPr>
            <w:tcW w:w="8222" w:type="dxa"/>
          </w:tcPr>
          <w:p w:rsidR="005120D0" w:rsidRPr="005120D0" w:rsidRDefault="005120D0" w:rsidP="005120D0">
            <w:pPr>
              <w:spacing w:before="120"/>
              <w:ind w:right="-283"/>
              <w:rPr>
                <w:rFonts w:ascii="Monotype Corsiva" w:hAnsi="Monotype Corsiva" w:cs="Tahoma"/>
                <w:b/>
                <w:color w:val="000000"/>
                <w:sz w:val="52"/>
                <w:shd w:val="clear" w:color="auto" w:fill="FFFFFF"/>
              </w:rPr>
            </w:pPr>
            <w:r w:rsidRPr="005120D0">
              <w:rPr>
                <w:rFonts w:ascii="Monotype Corsiva" w:hAnsi="Monotype Corsiva" w:cs="Tahoma"/>
                <w:b/>
                <w:color w:val="000000"/>
                <w:sz w:val="52"/>
                <w:shd w:val="clear" w:color="auto" w:fill="FFFFFF"/>
              </w:rPr>
              <w:lastRenderedPageBreak/>
              <w:t>МЕТОД  ЗАКАЛИВАНИЯ  ВОДОЙ.</w:t>
            </w:r>
          </w:p>
          <w:p w:rsidR="005120D0" w:rsidRPr="005120D0" w:rsidRDefault="005120D0" w:rsidP="005120D0">
            <w:pPr>
              <w:spacing w:before="120"/>
              <w:ind w:right="-283"/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</w:pPr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>Что бы ребенок меньше болел, нужно с самого детства заниматься его ежедневным закаливанием.</w:t>
            </w:r>
          </w:p>
          <w:p w:rsidR="005120D0" w:rsidRDefault="005120D0" w:rsidP="005120D0">
            <w:pPr>
              <w:spacing w:before="120"/>
              <w:ind w:right="-283"/>
              <w:rPr>
                <w:rFonts w:ascii="Tahoma" w:hAnsi="Tahoma" w:cs="Tahoma"/>
                <w:color w:val="000000"/>
                <w:sz w:val="28"/>
                <w:shd w:val="clear" w:color="auto" w:fill="FFFFFF"/>
              </w:rPr>
            </w:pPr>
          </w:p>
          <w:p w:rsidR="005120D0" w:rsidRPr="005120D0" w:rsidRDefault="005120D0" w:rsidP="005120D0">
            <w:pPr>
              <w:spacing w:before="120"/>
              <w:ind w:right="-283"/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</w:pPr>
            <w:r w:rsidRPr="005120D0">
              <w:rPr>
                <w:rStyle w:val="a4"/>
                <w:rFonts w:ascii="Tahoma" w:hAnsi="Tahoma" w:cs="Tahoma"/>
                <w:color w:val="FF0000"/>
                <w:sz w:val="32"/>
                <w:bdr w:val="none" w:sz="0" w:space="0" w:color="auto" w:frame="1"/>
              </w:rPr>
              <w:t>Шаг 1</w:t>
            </w:r>
            <w:r w:rsidRPr="005120D0">
              <w:rPr>
                <w:rFonts w:ascii="Tahoma" w:hAnsi="Tahoma" w:cs="Tahoma"/>
                <w:color w:val="FF0000"/>
                <w:sz w:val="32"/>
                <w:bdr w:val="none" w:sz="0" w:space="0" w:color="auto" w:frame="1"/>
                <w:shd w:val="clear" w:color="auto" w:fill="FFFFFF"/>
              </w:rPr>
              <w:t>.</w:t>
            </w:r>
            <w:r w:rsidRPr="005120D0">
              <w:rPr>
                <w:rStyle w:val="apple-converted-space"/>
                <w:rFonts w:ascii="Tahoma" w:hAnsi="Tahoma" w:cs="Tahoma"/>
                <w:color w:val="000000"/>
                <w:sz w:val="32"/>
                <w:shd w:val="clear" w:color="auto" w:fill="FFFFFF"/>
              </w:rPr>
              <w:t> </w:t>
            </w:r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>Начинать закаляться лучше всего с</w:t>
            </w:r>
            <w:r w:rsidRPr="005120D0">
              <w:rPr>
                <w:rStyle w:val="apple-converted-space"/>
                <w:rFonts w:ascii="Tahoma" w:hAnsi="Tahoma" w:cs="Tahoma"/>
                <w:color w:val="000000"/>
                <w:sz w:val="32"/>
                <w:shd w:val="clear" w:color="auto" w:fill="FFFFFF"/>
              </w:rPr>
              <w:t> </w:t>
            </w:r>
            <w:r w:rsidRPr="005120D0">
              <w:rPr>
                <w:rStyle w:val="a4"/>
                <w:rFonts w:ascii="Tahoma" w:hAnsi="Tahoma" w:cs="Tahoma"/>
                <w:color w:val="000000"/>
                <w:sz w:val="32"/>
                <w:bdr w:val="none" w:sz="0" w:space="0" w:color="auto" w:frame="1"/>
                <w:shd w:val="clear" w:color="auto" w:fill="FFFFFF"/>
              </w:rPr>
              <w:t>обычного полоскания рта и горла</w:t>
            </w:r>
            <w:r w:rsidRPr="005120D0">
              <w:rPr>
                <w:rStyle w:val="apple-converted-space"/>
                <w:rFonts w:ascii="Tahoma" w:hAnsi="Tahoma" w:cs="Tahoma"/>
                <w:color w:val="000000"/>
                <w:sz w:val="32"/>
                <w:shd w:val="clear" w:color="auto" w:fill="FFFFFF"/>
              </w:rPr>
              <w:t> </w:t>
            </w:r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 xml:space="preserve">прохладной водой. На один </w:t>
            </w:r>
            <w:r w:rsidRPr="005120D0">
              <w:rPr>
                <w:rFonts w:ascii="Tahoma" w:hAnsi="Tahoma" w:cs="Tahoma"/>
                <w:noProof/>
                <w:color w:val="000000"/>
                <w:sz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-725170</wp:posOffset>
                  </wp:positionV>
                  <wp:extent cx="2512695" cy="1874520"/>
                  <wp:effectExtent l="19050" t="0" r="1905" b="0"/>
                  <wp:wrapThrough wrapText="bothSides">
                    <wp:wrapPolygon edited="0">
                      <wp:start x="-164" y="0"/>
                      <wp:lineTo x="-164" y="21293"/>
                      <wp:lineTo x="21616" y="21293"/>
                      <wp:lineTo x="21616" y="0"/>
                      <wp:lineTo x="-164" y="0"/>
                    </wp:wrapPolygon>
                  </wp:wrapThrough>
                  <wp:docPr id="2" name="Рисунок 1" descr="C:\Documents and Settings\ВАЛЕНТИНА\Мои документы\ду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ВАЛЕНТИНА\Мои документы\ду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87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>стакана кипяченой воды необходимо добавить одну чайную ложку морской соли. Можно вместо морской соли добавить отвар календулы и ромашки или несколько капель спиртового раствора календулы. Здесь также следует отметить, что закаливание организма ребенка тесно связано</w:t>
            </w:r>
          </w:p>
          <w:p w:rsidR="005120D0" w:rsidRPr="005120D0" w:rsidRDefault="005120D0" w:rsidP="005120D0">
            <w:pPr>
              <w:spacing w:before="120"/>
              <w:ind w:right="-283"/>
              <w:rPr>
                <w:sz w:val="32"/>
              </w:rPr>
            </w:pPr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>с повышением его иммунитета. Так как закаливание помогает</w:t>
            </w:r>
            <w:r w:rsidRPr="005120D0">
              <w:rPr>
                <w:rStyle w:val="apple-converted-space"/>
                <w:rFonts w:ascii="Tahoma" w:hAnsi="Tahoma" w:cs="Tahoma"/>
                <w:color w:val="000000"/>
                <w:sz w:val="32"/>
                <w:shd w:val="clear" w:color="auto" w:fill="FFFFFF"/>
              </w:rPr>
              <w:t> </w:t>
            </w:r>
            <w:hyperlink r:id="rId6" w:history="1">
              <w:r w:rsidRPr="005120D0">
                <w:rPr>
                  <w:rStyle w:val="a5"/>
                  <w:rFonts w:ascii="Tahoma" w:hAnsi="Tahoma" w:cs="Tahoma"/>
                  <w:color w:val="660066"/>
                  <w:sz w:val="32"/>
                  <w:bdr w:val="none" w:sz="0" w:space="0" w:color="auto" w:frame="1"/>
                  <w:shd w:val="clear" w:color="auto" w:fill="FFFFFF"/>
                </w:rPr>
                <w:t>поднять ребенку иммунитет</w:t>
              </w:r>
            </w:hyperlink>
            <w:r w:rsidRPr="005120D0">
              <w:rPr>
                <w:sz w:val="32"/>
              </w:rPr>
              <w:t>.</w:t>
            </w:r>
          </w:p>
          <w:p w:rsidR="005120D0" w:rsidRDefault="005120D0" w:rsidP="005120D0">
            <w:pPr>
              <w:spacing w:before="120"/>
              <w:ind w:right="-283"/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</w:pPr>
            <w:r w:rsidRPr="005120D0">
              <w:rPr>
                <w:rStyle w:val="a4"/>
                <w:rFonts w:ascii="Tahoma" w:hAnsi="Tahoma" w:cs="Tahoma"/>
                <w:color w:val="FF0000"/>
                <w:sz w:val="32"/>
                <w:bdr w:val="none" w:sz="0" w:space="0" w:color="auto" w:frame="1"/>
              </w:rPr>
              <w:t>Шаг 2.</w:t>
            </w:r>
            <w:r w:rsidRPr="005120D0">
              <w:rPr>
                <w:rStyle w:val="apple-converted-space"/>
                <w:rFonts w:ascii="Tahoma" w:hAnsi="Tahoma" w:cs="Tahoma"/>
                <w:color w:val="000000"/>
                <w:sz w:val="32"/>
                <w:shd w:val="clear" w:color="auto" w:fill="FFFFFF"/>
              </w:rPr>
              <w:t> </w:t>
            </w:r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>Затем можно переходить к</w:t>
            </w:r>
            <w:r w:rsidRPr="005120D0">
              <w:rPr>
                <w:rStyle w:val="apple-converted-space"/>
                <w:rFonts w:ascii="Tahoma" w:hAnsi="Tahoma" w:cs="Tahoma"/>
                <w:b/>
                <w:bCs/>
                <w:color w:val="000000"/>
                <w:sz w:val="32"/>
                <w:bdr w:val="none" w:sz="0" w:space="0" w:color="auto" w:frame="1"/>
                <w:shd w:val="clear" w:color="auto" w:fill="FFFFFF"/>
              </w:rPr>
              <w:t> </w:t>
            </w:r>
            <w:r w:rsidRPr="005120D0">
              <w:rPr>
                <w:rStyle w:val="a4"/>
                <w:rFonts w:ascii="Tahoma" w:hAnsi="Tahoma" w:cs="Tahoma"/>
                <w:color w:val="000000"/>
                <w:sz w:val="32"/>
                <w:bdr w:val="none" w:sz="0" w:space="0" w:color="auto" w:frame="1"/>
                <w:shd w:val="clear" w:color="auto" w:fill="FFFFFF"/>
              </w:rPr>
              <w:t>влажным обтираниям конечностей</w:t>
            </w:r>
            <w:r w:rsidRPr="005120D0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 xml:space="preserve">. Ручки и ножки ребенка обтирают влажной варежкой, смоченной в теплой воде. Начинают обтирания от пальчиков и быстрыми массажными движениями движутся к туловищу. </w:t>
            </w:r>
          </w:p>
          <w:p w:rsidR="00EF6DD3" w:rsidRDefault="00EF6DD3" w:rsidP="005120D0">
            <w:pPr>
              <w:spacing w:before="120"/>
              <w:ind w:right="-283"/>
              <w:rPr>
                <w:rFonts w:ascii="Tahoma" w:hAnsi="Tahoma" w:cs="Tahoma"/>
                <w:color w:val="000000"/>
                <w:sz w:val="28"/>
                <w:shd w:val="clear" w:color="auto" w:fill="FFFFFF"/>
              </w:rPr>
            </w:pPr>
          </w:p>
          <w:p w:rsidR="005120D0" w:rsidRPr="005120D0" w:rsidRDefault="005120D0" w:rsidP="005120D0">
            <w:pPr>
              <w:spacing w:before="120"/>
              <w:ind w:right="-283"/>
              <w:rPr>
                <w:i/>
                <w:sz w:val="28"/>
              </w:rPr>
            </w:pPr>
            <w:r w:rsidRPr="005120D0">
              <w:rPr>
                <w:rFonts w:ascii="Tahoma" w:hAnsi="Tahoma" w:cs="Tahoma"/>
                <w:color w:val="000000"/>
                <w:sz w:val="28"/>
                <w:shd w:val="clear" w:color="auto" w:fill="FFFFFF"/>
              </w:rPr>
              <w:lastRenderedPageBreak/>
              <w:t xml:space="preserve">Начинать ходить босиком следует по резиновому коврику с пупырышками 2 раза в день (перед сном и после сна). Этот обычный с первого взгляда коврик – </w:t>
            </w:r>
            <w:r w:rsidRPr="005120D0">
              <w:rPr>
                <w:rFonts w:ascii="Tahoma" w:hAnsi="Tahoma" w:cs="Tahoma"/>
                <w:i/>
                <w:color w:val="000000"/>
                <w:sz w:val="28"/>
                <w:shd w:val="clear" w:color="auto" w:fill="FFFFFF"/>
              </w:rPr>
              <w:t>отличный стимулятор биологически активных точек малыша.</w:t>
            </w:r>
          </w:p>
          <w:p w:rsidR="005120D0" w:rsidRPr="005120D0" w:rsidRDefault="005120D0" w:rsidP="005120D0">
            <w:pPr>
              <w:spacing w:before="120"/>
              <w:ind w:right="-283"/>
              <w:rPr>
                <w:rFonts w:ascii="Verdana" w:eastAsia="Times New Roman" w:hAnsi="Verdana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5120D0">
              <w:rPr>
                <w:rFonts w:ascii="Tahoma" w:hAnsi="Tahoma" w:cs="Tahoma"/>
                <w:noProof/>
                <w:color w:val="000000"/>
                <w:sz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24716</wp:posOffset>
                  </wp:positionH>
                  <wp:positionV relativeFrom="paragraph">
                    <wp:posOffset>79326</wp:posOffset>
                  </wp:positionV>
                  <wp:extent cx="2811585" cy="3364523"/>
                  <wp:effectExtent l="19050" t="0" r="7815" b="0"/>
                  <wp:wrapThrough wrapText="bothSides">
                    <wp:wrapPolygon edited="0">
                      <wp:start x="-146" y="0"/>
                      <wp:lineTo x="-146" y="21525"/>
                      <wp:lineTo x="21660" y="21525"/>
                      <wp:lineTo x="21660" y="0"/>
                      <wp:lineTo x="-146" y="0"/>
                    </wp:wrapPolygon>
                  </wp:wrapThrough>
                  <wp:docPr id="20" name="Рисунок 1" descr="C:\Documents and Settings\Admin\Local Settings\Temporary Internet Files\Content.Word\P101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Local Settings\Temporary Internet Files\Content.Word\P1010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585" cy="3364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20D0">
              <w:rPr>
                <w:rFonts w:ascii="Verdana" w:eastAsia="Times New Roman" w:hAnsi="Verdana" w:cs="Times New Roman"/>
                <w:b/>
                <w:i/>
                <w:color w:val="000000"/>
                <w:sz w:val="32"/>
                <w:szCs w:val="30"/>
                <w:lang w:eastAsia="ru-RU"/>
              </w:rPr>
              <w:t xml:space="preserve">Ваш ребенок </w:t>
            </w:r>
            <w:r w:rsidRPr="008A4DEB">
              <w:rPr>
                <w:rFonts w:ascii="Verdana" w:eastAsia="Times New Roman" w:hAnsi="Verdana" w:cs="Times New Roman"/>
                <w:b/>
                <w:i/>
                <w:color w:val="000000"/>
                <w:sz w:val="32"/>
                <w:szCs w:val="30"/>
                <w:lang w:eastAsia="ru-RU"/>
              </w:rPr>
              <w:t>должен быть здоров!</w:t>
            </w:r>
            <w:r w:rsidRPr="008A4DEB">
              <w:rPr>
                <w:rFonts w:ascii="Verdana" w:eastAsia="Times New Roman" w:hAnsi="Verdana" w:cs="Times New Roman"/>
                <w:color w:val="000000"/>
                <w:sz w:val="32"/>
                <w:szCs w:val="30"/>
                <w:lang w:eastAsia="ru-RU"/>
              </w:rPr>
              <w:t xml:space="preserve"> Никогда не начинайте закаливать, если ребенку холодно – вы можете вызвать переохлаждение организма.</w:t>
            </w:r>
            <w:r w:rsidRPr="005120D0">
              <w:rPr>
                <w:rFonts w:ascii="Verdana" w:hAnsi="Verdana"/>
                <w:color w:val="4D6D91"/>
                <w:sz w:val="32"/>
                <w:szCs w:val="31"/>
              </w:rPr>
              <w:t xml:space="preserve"> </w:t>
            </w:r>
          </w:p>
          <w:p w:rsidR="005120D0" w:rsidRDefault="005120D0" w:rsidP="005120D0">
            <w:pPr>
              <w:spacing w:before="120"/>
              <w:ind w:right="-283"/>
              <w:rPr>
                <w:rFonts w:ascii="Verdana" w:hAnsi="Verdana"/>
                <w:color w:val="4D6D91"/>
                <w:sz w:val="32"/>
                <w:szCs w:val="31"/>
              </w:rPr>
            </w:pPr>
          </w:p>
          <w:p w:rsidR="005120D0" w:rsidRPr="00EF6DD3" w:rsidRDefault="005120D0" w:rsidP="005120D0">
            <w:pPr>
              <w:spacing w:before="120"/>
              <w:ind w:right="-283"/>
              <w:rPr>
                <w:rFonts w:ascii="Verdana" w:hAnsi="Verdana"/>
                <w:color w:val="548DD4" w:themeColor="text2" w:themeTint="99"/>
                <w:sz w:val="32"/>
                <w:szCs w:val="31"/>
              </w:rPr>
            </w:pPr>
            <w:r w:rsidRPr="00EF6DD3">
              <w:rPr>
                <w:rFonts w:ascii="Verdana" w:hAnsi="Verdana"/>
                <w:color w:val="548DD4" w:themeColor="text2" w:themeTint="99"/>
                <w:sz w:val="32"/>
                <w:szCs w:val="31"/>
              </w:rPr>
              <w:t>Нужно также  начинать с одежды!</w:t>
            </w:r>
          </w:p>
          <w:p w:rsidR="005120D0" w:rsidRDefault="005120D0" w:rsidP="005120D0">
            <w:pPr>
              <w:spacing w:before="120"/>
              <w:ind w:right="-283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Помните, что ребенок </w:t>
            </w:r>
            <w:r w:rsidRPr="008A4DEB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не должен жить в тепличных условиях. Забудьте о бабушкиных советах и перестаньте кутать </w:t>
            </w:r>
          </w:p>
          <w:p w:rsidR="005120D0" w:rsidRPr="00DB5EFD" w:rsidRDefault="005120D0" w:rsidP="00DB5EFD">
            <w:pPr>
              <w:shd w:val="clear" w:color="auto" w:fill="FFFFFF"/>
              <w:spacing w:before="120" w:after="100" w:afterAutospacing="1"/>
              <w:ind w:left="-57"/>
              <w:jc w:val="both"/>
              <w:rPr>
                <w:rFonts w:ascii="Verdana" w:hAnsi="Verdana"/>
                <w:color w:val="000000"/>
                <w:sz w:val="30"/>
                <w:szCs w:val="30"/>
                <w:shd w:val="clear" w:color="auto" w:fill="FFFFFF"/>
              </w:rPr>
            </w:pPr>
            <w:r w:rsidRPr="008A4DEB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ребенка. «</w:t>
            </w:r>
            <w:r w:rsidRPr="008A4DEB">
              <w:rPr>
                <w:rFonts w:ascii="Verdana" w:eastAsia="Times New Roman" w:hAnsi="Verdana" w:cs="Times New Roman"/>
                <w:i/>
                <w:iCs/>
                <w:color w:val="000000"/>
                <w:sz w:val="30"/>
                <w:szCs w:val="30"/>
                <w:lang w:eastAsia="ru-RU"/>
              </w:rPr>
              <w:t>Количество слоев одежды на ребенке равно количеству слоев одежды на вас плюс один слой».</w:t>
            </w:r>
            <w:r w:rsidRPr="008A4DEB">
              <w:rPr>
                <w:rFonts w:ascii="Verdana" w:hAnsi="Verdana"/>
                <w:color w:val="000000"/>
                <w:sz w:val="30"/>
                <w:szCs w:val="30"/>
                <w:shd w:val="clear" w:color="auto" w:fill="FFFFFF"/>
              </w:rPr>
              <w:t xml:space="preserve"> Всегда грустно смотреть на деток, которые одеты как «капуста»</w:t>
            </w:r>
            <w:r>
              <w:rPr>
                <w:rFonts w:ascii="Verdana" w:hAnsi="Verdan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8A4DEB">
              <w:rPr>
                <w:rFonts w:ascii="Verdana" w:hAnsi="Verdana"/>
                <w:color w:val="000000"/>
                <w:sz w:val="30"/>
                <w:szCs w:val="30"/>
                <w:shd w:val="clear" w:color="auto" w:fill="FFFFFF"/>
              </w:rPr>
              <w:t xml:space="preserve"> Поэтому не кутайте, а лучше возьмите с собой на прогулку запасные вещи, которые можно одеть не ребенка, если станет холодно.</w:t>
            </w:r>
            <w:r>
              <w:t> </w:t>
            </w:r>
            <w:r w:rsidRPr="008A4DEB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A4DEB">
              <w:rPr>
                <w:rFonts w:ascii="Verdana" w:hAnsi="Verdana"/>
                <w:color w:val="000000"/>
                <w:sz w:val="30"/>
                <w:szCs w:val="30"/>
                <w:shd w:val="clear" w:color="auto" w:fill="FFFFFF"/>
              </w:rPr>
              <w:t>Дома</w:t>
            </w:r>
            <w:r w:rsidRPr="008A4DEB">
              <w:rPr>
                <w:rStyle w:val="apple-converted-space"/>
                <w:rFonts w:ascii="Verdana" w:hAnsi="Verdana"/>
                <w:b/>
                <w:bCs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8A4DEB">
              <w:rPr>
                <w:rFonts w:ascii="Verdana" w:hAnsi="Verdana"/>
                <w:color w:val="000000"/>
                <w:sz w:val="30"/>
                <w:szCs w:val="30"/>
                <w:shd w:val="clear" w:color="auto" w:fill="FFFFFF"/>
              </w:rPr>
              <w:t>одевайте ребенка также как взрослого.</w:t>
            </w:r>
          </w:p>
        </w:tc>
      </w:tr>
    </w:tbl>
    <w:p w:rsidR="00283B09" w:rsidRDefault="00283B09" w:rsidP="00DB5EFD">
      <w:pPr>
        <w:spacing w:before="120" w:after="0"/>
        <w:ind w:right="-283"/>
      </w:pPr>
    </w:p>
    <w:sectPr w:rsidR="00283B09" w:rsidSect="005120D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0D0"/>
    <w:rsid w:val="00047C09"/>
    <w:rsid w:val="00083F71"/>
    <w:rsid w:val="00283B09"/>
    <w:rsid w:val="005120D0"/>
    <w:rsid w:val="007526FB"/>
    <w:rsid w:val="00C611A4"/>
    <w:rsid w:val="00D945CB"/>
    <w:rsid w:val="00DB5EFD"/>
    <w:rsid w:val="00E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09"/>
  </w:style>
  <w:style w:type="paragraph" w:styleId="2">
    <w:name w:val="heading 2"/>
    <w:basedOn w:val="a"/>
    <w:link w:val="20"/>
    <w:uiPriority w:val="9"/>
    <w:qFormat/>
    <w:rsid w:val="00512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120D0"/>
    <w:rPr>
      <w:b/>
      <w:bCs/>
    </w:rPr>
  </w:style>
  <w:style w:type="character" w:customStyle="1" w:styleId="apple-converted-space">
    <w:name w:val="apple-converted-space"/>
    <w:basedOn w:val="a0"/>
    <w:rsid w:val="005120D0"/>
  </w:style>
  <w:style w:type="character" w:styleId="a5">
    <w:name w:val="Hyperlink"/>
    <w:basedOn w:val="a0"/>
    <w:uiPriority w:val="99"/>
    <w:semiHidden/>
    <w:unhideWhenUsed/>
    <w:rsid w:val="005120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2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verlady.ru/children/zdorove-detej/328-kak-podnyat-rebenku-immunitet-1-goda-2-goda-3-goda-4-goda-5-let-i-t-d-bez-tabletok-kak-podnyat-immunitet-rebenku-narodnymi-sredstvami-posle-antibiotik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фвьшты</cp:lastModifiedBy>
  <cp:revision>5</cp:revision>
  <cp:lastPrinted>2016-02-08T09:52:00Z</cp:lastPrinted>
  <dcterms:created xsi:type="dcterms:W3CDTF">2016-02-03T14:07:00Z</dcterms:created>
  <dcterms:modified xsi:type="dcterms:W3CDTF">2016-02-08T09:52:00Z</dcterms:modified>
</cp:coreProperties>
</file>