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84" w:rsidRPr="00023EA6" w:rsidRDefault="00DB01B0" w:rsidP="00BE3752">
      <w:pPr>
        <w:pStyle w:val="20"/>
        <w:shd w:val="clear" w:color="auto" w:fill="auto"/>
        <w:spacing w:after="0" w:line="240" w:lineRule="auto"/>
        <w:ind w:firstLine="708"/>
        <w:jc w:val="left"/>
        <w:rPr>
          <w:sz w:val="22"/>
          <w:szCs w:val="22"/>
        </w:rPr>
      </w:pPr>
      <w:r w:rsidRPr="00023EA6">
        <w:rPr>
          <w:sz w:val="22"/>
          <w:szCs w:val="22"/>
        </w:rPr>
        <w:t>МКДОУ «</w:t>
      </w:r>
      <w:r w:rsidR="00B64B8E" w:rsidRPr="00023EA6">
        <w:rPr>
          <w:sz w:val="22"/>
          <w:szCs w:val="22"/>
        </w:rPr>
        <w:t>Введен</w:t>
      </w:r>
      <w:r w:rsidRPr="00023EA6">
        <w:rPr>
          <w:sz w:val="22"/>
          <w:szCs w:val="22"/>
        </w:rPr>
        <w:t>ский детск</w:t>
      </w:r>
      <w:r w:rsidR="00B64B8E" w:rsidRPr="00023EA6">
        <w:rPr>
          <w:sz w:val="22"/>
          <w:szCs w:val="22"/>
        </w:rPr>
        <w:t>ий сад общеразвивающего вида № 3</w:t>
      </w:r>
      <w:r w:rsidRPr="00023EA6">
        <w:rPr>
          <w:sz w:val="22"/>
          <w:szCs w:val="22"/>
        </w:rPr>
        <w:t>»</w:t>
      </w:r>
    </w:p>
    <w:p w:rsidR="00043D84" w:rsidRPr="00023EA6" w:rsidRDefault="00DB01B0" w:rsidP="00BE3752">
      <w:pPr>
        <w:pStyle w:val="20"/>
        <w:shd w:val="clear" w:color="auto" w:fill="auto"/>
        <w:spacing w:after="0" w:line="240" w:lineRule="auto"/>
        <w:rPr>
          <w:sz w:val="22"/>
          <w:szCs w:val="22"/>
        </w:rPr>
      </w:pPr>
      <w:r w:rsidRPr="00023EA6">
        <w:rPr>
          <w:sz w:val="22"/>
          <w:szCs w:val="22"/>
        </w:rPr>
        <w:t>Аннотация к Рабочей Программе по</w:t>
      </w:r>
      <w:r w:rsidR="00B64B8E" w:rsidRPr="00023EA6">
        <w:rPr>
          <w:sz w:val="22"/>
          <w:szCs w:val="22"/>
        </w:rPr>
        <w:t xml:space="preserve"> образовательной области «Художественно-эстетическое развитие» (</w:t>
      </w:r>
      <w:r w:rsidRPr="00023EA6">
        <w:rPr>
          <w:sz w:val="22"/>
          <w:szCs w:val="22"/>
        </w:rPr>
        <w:t>музыка</w:t>
      </w:r>
      <w:r w:rsidR="00B64B8E" w:rsidRPr="00023EA6">
        <w:rPr>
          <w:sz w:val="22"/>
          <w:szCs w:val="22"/>
        </w:rPr>
        <w:t>)</w:t>
      </w:r>
      <w:r w:rsidRPr="00023EA6">
        <w:rPr>
          <w:sz w:val="22"/>
          <w:szCs w:val="22"/>
        </w:rPr>
        <w:t xml:space="preserve"> музыкального руководителя </w:t>
      </w:r>
      <w:proofErr w:type="spellStart"/>
      <w:r w:rsidR="00B64B8E" w:rsidRPr="00023EA6">
        <w:rPr>
          <w:sz w:val="22"/>
          <w:szCs w:val="22"/>
        </w:rPr>
        <w:t>Шайхеева</w:t>
      </w:r>
      <w:proofErr w:type="spellEnd"/>
      <w:r w:rsidR="00B64B8E" w:rsidRPr="00023EA6">
        <w:rPr>
          <w:sz w:val="22"/>
          <w:szCs w:val="22"/>
        </w:rPr>
        <w:t xml:space="preserve"> Т.В.</w:t>
      </w:r>
    </w:p>
    <w:p w:rsidR="00BE3752" w:rsidRPr="00023EA6" w:rsidRDefault="00BE3752" w:rsidP="00BE3752">
      <w:pPr>
        <w:pStyle w:val="20"/>
        <w:shd w:val="clear" w:color="auto" w:fill="auto"/>
        <w:spacing w:after="0" w:line="240" w:lineRule="auto"/>
        <w:rPr>
          <w:sz w:val="22"/>
          <w:szCs w:val="22"/>
        </w:rPr>
      </w:pPr>
    </w:p>
    <w:p w:rsidR="00B64B8E" w:rsidRPr="00023EA6" w:rsidRDefault="00DB01B0" w:rsidP="00BE375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23EA6">
        <w:t xml:space="preserve"> </w:t>
      </w:r>
      <w:proofErr w:type="spellStart"/>
      <w:r w:rsidR="00B64B8E" w:rsidRPr="00023EA6">
        <w:rPr>
          <w:rFonts w:ascii="Times New Roman" w:hAnsi="Times New Roman" w:cs="Times New Roman"/>
        </w:rPr>
        <w:t>Рабочая</w:t>
      </w:r>
      <w:proofErr w:type="spellEnd"/>
      <w:r w:rsidR="00B64B8E" w:rsidRPr="00023EA6">
        <w:rPr>
          <w:rFonts w:ascii="Times New Roman" w:hAnsi="Times New Roman" w:cs="Times New Roman"/>
        </w:rPr>
        <w:t xml:space="preserve"> программа (Далее - Программа) разработана в соответствии: 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          -     с  образовательной программой дошкольного образования МКДОУ «Введенский детский сад общеразвивающего вида №3» (далее – Программа);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           -  с учетом примерной образовательной программы дошкольного образования «Детство» Т.И. Бабаева, А. Г. Гогоберидзе, О</w:t>
      </w:r>
      <w:r w:rsidRPr="00023EA6">
        <w:rPr>
          <w:rFonts w:ascii="Times New Roman" w:hAnsi="Times New Roman" w:cs="Times New Roman"/>
        </w:rPr>
        <w:t>. В. Солнцева и др. — СПб</w:t>
      </w:r>
      <w:proofErr w:type="gramStart"/>
      <w:r w:rsidRPr="00023EA6">
        <w:rPr>
          <w:rFonts w:ascii="Times New Roman" w:hAnsi="Times New Roman" w:cs="Times New Roman"/>
        </w:rPr>
        <w:t>.</w:t>
      </w:r>
      <w:r w:rsidRPr="00023EA6">
        <w:rPr>
          <w:rFonts w:ascii="Times New Roman" w:hAnsi="Times New Roman" w:cs="Times New Roman"/>
        </w:rPr>
        <w:t xml:space="preserve">: </w:t>
      </w:r>
      <w:proofErr w:type="gramEnd"/>
      <w:r w:rsidRPr="00023EA6">
        <w:rPr>
          <w:rFonts w:ascii="Times New Roman" w:hAnsi="Times New Roman" w:cs="Times New Roman"/>
        </w:rPr>
        <w:t>ООО «ИЗДАТЕЛЬСТВО «ДЕТСТВО-ПРЕСС», 2014</w:t>
      </w:r>
      <w:r w:rsidRPr="00023EA6">
        <w:rPr>
          <w:rFonts w:ascii="Times New Roman" w:hAnsi="Times New Roman" w:cs="Times New Roman"/>
          <w:color w:val="FF0000"/>
        </w:rPr>
        <w:t xml:space="preserve"> </w:t>
      </w:r>
      <w:r w:rsidRPr="00023EA6">
        <w:rPr>
          <w:rFonts w:ascii="Times New Roman" w:hAnsi="Times New Roman" w:cs="Times New Roman"/>
        </w:rPr>
        <w:t>г;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         -  с «Федеральными государственными образовательными стандартами к структуре основной общеобразовательной про</w:t>
      </w:r>
      <w:r w:rsidRPr="00023EA6">
        <w:rPr>
          <w:rFonts w:ascii="Times New Roman" w:hAnsi="Times New Roman" w:cs="Times New Roman"/>
        </w:rPr>
        <w:softHyphen/>
        <w:t>граммы дошкольного образования» (приказ Министерства образования и науки Российской Федерации);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         -  с «Федеральными государственными образовательными стандартами к условиям реализации ООП дошкольного образования»;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        -  с «Санитарно-эпидемиологическими требованиями к устройству, содержанию и организации режима работы в дошкольных организациях»;</w:t>
      </w:r>
    </w:p>
    <w:p w:rsidR="00B64B8E" w:rsidRPr="00023EA6" w:rsidRDefault="00DB01B0" w:rsidP="00BE3752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  <w:r w:rsidRPr="00023EA6">
        <w:rPr>
          <w:sz w:val="22"/>
          <w:szCs w:val="22"/>
        </w:rPr>
        <w:t>Программа реализуется на государственном языке Российской Федерации (ст. 14 ФЗ «Об образовании в РФ»).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  </w:t>
      </w:r>
      <w:r w:rsidR="00BE3752" w:rsidRPr="00023EA6">
        <w:rPr>
          <w:rFonts w:ascii="Times New Roman" w:hAnsi="Times New Roman" w:cs="Times New Roman"/>
        </w:rPr>
        <w:tab/>
      </w:r>
      <w:proofErr w:type="gramStart"/>
      <w:r w:rsidRPr="00023EA6">
        <w:rPr>
          <w:rFonts w:ascii="Times New Roman" w:hAnsi="Times New Roman" w:cs="Times New Roman"/>
        </w:rPr>
        <w:t>Программа определяет основные  направления,  условия  и  средства  развития   ребенка  в  музыкальной  деятельности,  как  одного  из  видов  продуктивной  деятельности  детей  дошкольного  возраста,  их  ознакомления  с  миром  музыкального  искусства  в  условиях  детского  сада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Программа стро</w:t>
      </w:r>
      <w:r w:rsidRPr="00023EA6">
        <w:rPr>
          <w:rFonts w:ascii="Times New Roman" w:hAnsi="Times New Roman" w:cs="Times New Roman"/>
        </w:rPr>
        <w:softHyphen/>
        <w:t>ится на принципе личностно-ориенти</w:t>
      </w:r>
      <w:r w:rsidRPr="00023EA6">
        <w:rPr>
          <w:rFonts w:ascii="Times New Roman" w:hAnsi="Times New Roman" w:cs="Times New Roman"/>
        </w:rPr>
        <w:softHyphen/>
        <w:t>рованного  взаимодействия взрослого детей и обеспечивает физическое, социально-личностное, познавательно-речевое и художественно-эстетическое развитие детей в возрасте от 3 до 7 лет с учетом их возрастных и индивидуальных особенностей.</w:t>
      </w:r>
    </w:p>
    <w:p w:rsidR="00B64B8E" w:rsidRPr="00023EA6" w:rsidRDefault="00B64B8E" w:rsidP="00BE375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Программа стро</w:t>
      </w:r>
      <w:r w:rsidRPr="00023EA6">
        <w:rPr>
          <w:rFonts w:ascii="Times New Roman" w:hAnsi="Times New Roman" w:cs="Times New Roman"/>
        </w:rPr>
        <w:softHyphen/>
        <w:t>ится на принципе личностно-ориенти</w:t>
      </w:r>
      <w:r w:rsidRPr="00023EA6">
        <w:rPr>
          <w:rFonts w:ascii="Times New Roman" w:hAnsi="Times New Roman" w:cs="Times New Roman"/>
        </w:rPr>
        <w:softHyphen/>
        <w:t>рованного  взаимодействия взрослого детей и обеспечивает физическое, социально-личностное, познавательно-речевое и художественно-эстетическое развитие детей в возрасте от 3 до 7 лет с учетом их возрастных и индивидуальных особенностей.</w:t>
      </w:r>
    </w:p>
    <w:p w:rsidR="00B64B8E" w:rsidRPr="00023EA6" w:rsidRDefault="00B64B8E" w:rsidP="00BE375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  <w:u w:val="single"/>
        </w:rPr>
        <w:t>Программа сформирована в соответствии с принципами и подходами</w:t>
      </w:r>
      <w:r w:rsidRPr="00023EA6">
        <w:rPr>
          <w:rFonts w:ascii="Times New Roman" w:hAnsi="Times New Roman" w:cs="Times New Roman"/>
        </w:rPr>
        <w:t>, определёнными ФГОС: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содержание программы соответствует основным положениям возрастной   психологии и  дошкольной педагогики, при этом имеет возможность реализации в практике дошкольного образования;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- </w:t>
      </w:r>
      <w:r w:rsidRPr="00023EA6">
        <w:rPr>
          <w:rFonts w:ascii="Times New Roman" w:hAnsi="Times New Roman" w:cs="Times New Roman"/>
          <w:b/>
        </w:rPr>
        <w:t>«Физическое развитие»</w:t>
      </w:r>
      <w:r w:rsidRPr="00023EA6">
        <w:rPr>
          <w:rFonts w:ascii="Times New Roman" w:hAnsi="Times New Roman" w:cs="Times New Roman"/>
        </w:rPr>
        <w:t xml:space="preserve"> - формирование начальных представлений о здоровом образе жизни,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- </w:t>
      </w:r>
      <w:r w:rsidRPr="00023EA6">
        <w:rPr>
          <w:rFonts w:ascii="Times New Roman" w:hAnsi="Times New Roman" w:cs="Times New Roman"/>
          <w:b/>
        </w:rPr>
        <w:t>«Социально – коммуникативное развитие»</w:t>
      </w:r>
      <w:r w:rsidRPr="00023EA6">
        <w:rPr>
          <w:rFonts w:ascii="Times New Roman" w:hAnsi="Times New Roman" w:cs="Times New Roman"/>
        </w:rPr>
        <w:t xml:space="preserve"> - развитие свободного общения </w:t>
      </w:r>
      <w:proofErr w:type="gramStart"/>
      <w:r w:rsidRPr="00023EA6">
        <w:rPr>
          <w:rFonts w:ascii="Times New Roman" w:hAnsi="Times New Roman" w:cs="Times New Roman"/>
        </w:rPr>
        <w:t>со</w:t>
      </w:r>
      <w:proofErr w:type="gramEnd"/>
      <w:r w:rsidRPr="00023EA6">
        <w:rPr>
          <w:rFonts w:ascii="Times New Roman" w:hAnsi="Times New Roman" w:cs="Times New Roman"/>
        </w:rPr>
        <w:t xml:space="preserve"> взрослыми и детьми по поводу музыки; формирование первичных представлений о себе, своих чувствах и эмоциях, а также окружающем мире в части культуры и музыкального искусства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- </w:t>
      </w:r>
      <w:r w:rsidRPr="00023EA6">
        <w:rPr>
          <w:rFonts w:ascii="Times New Roman" w:hAnsi="Times New Roman" w:cs="Times New Roman"/>
          <w:b/>
        </w:rPr>
        <w:t>«Познавательное развитие»</w:t>
      </w:r>
      <w:r w:rsidRPr="00023EA6">
        <w:rPr>
          <w:rFonts w:ascii="Times New Roman" w:hAnsi="Times New Roman" w:cs="Times New Roman"/>
        </w:rPr>
        <w:t xml:space="preserve"> - расширение кругозора детей в части элементарных представлений о музыке как виде искусства, развитие познавательно – исследовательской деятельности через исследования свойств музыки окружающего мира.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- </w:t>
      </w:r>
      <w:r w:rsidRPr="00023EA6">
        <w:rPr>
          <w:rFonts w:ascii="Times New Roman" w:hAnsi="Times New Roman" w:cs="Times New Roman"/>
          <w:b/>
        </w:rPr>
        <w:t>«Художественно – эстетическое развитие»</w:t>
      </w:r>
      <w:r w:rsidRPr="00023EA6">
        <w:rPr>
          <w:rFonts w:ascii="Times New Roman" w:hAnsi="Times New Roman" w:cs="Times New Roman"/>
        </w:rPr>
        <w:t xml:space="preserve"> - использование сре</w:t>
      </w:r>
      <w:proofErr w:type="gramStart"/>
      <w:r w:rsidRPr="00023EA6">
        <w:rPr>
          <w:rFonts w:ascii="Times New Roman" w:hAnsi="Times New Roman" w:cs="Times New Roman"/>
        </w:rPr>
        <w:t>дств пр</w:t>
      </w:r>
      <w:proofErr w:type="gramEnd"/>
      <w:r w:rsidRPr="00023EA6">
        <w:rPr>
          <w:rFonts w:ascii="Times New Roman" w:hAnsi="Times New Roman" w:cs="Times New Roman"/>
        </w:rPr>
        <w:t>одуктивных видов деятельности для обогащения содержания области «Музыка», закрепления результатов восприятия музыки.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- </w:t>
      </w:r>
      <w:r w:rsidRPr="00023EA6">
        <w:rPr>
          <w:rFonts w:ascii="Times New Roman" w:hAnsi="Times New Roman" w:cs="Times New Roman"/>
          <w:b/>
        </w:rPr>
        <w:t>«Речевое развитие»</w:t>
      </w:r>
      <w:r w:rsidRPr="00023EA6">
        <w:rPr>
          <w:rFonts w:ascii="Times New Roman" w:hAnsi="Times New Roman" w:cs="Times New Roman"/>
        </w:rPr>
        <w:t xml:space="preserve">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023EA6">
        <w:rPr>
          <w:rFonts w:ascii="Times New Roman" w:hAnsi="Times New Roman" w:cs="Times New Roman"/>
        </w:rPr>
        <w:t>• Интеграция образовательных областей способствует целостному развитию личности ребенка: наряду с обучением различным видам музыкальной деятельности, предусмотрена работа педагога по формированию нравственной сферы воспитанника, развитию способностей музыкальных (общих и специальных, творческих, художественных, интеллектуальных, физических, познавательных процессов, воспитанию качеств, которые, в свою очередь, обеспечивают успешность овладения дошкольниками основ музыкального искусства.</w:t>
      </w:r>
      <w:proofErr w:type="gramEnd"/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основывается на комплексно-тематическом принципе построения образовательного процесса;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lastRenderedPageBreak/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  проведении режимных моментов в соответствии со спецификой дошкольного образования;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B64B8E" w:rsidRPr="00023EA6" w:rsidRDefault="00B64B8E" w:rsidP="00B64B8E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  -непосредственно образовательная деятельность (комплексные, доминантные, тематические, авторские);</w:t>
      </w:r>
    </w:p>
    <w:p w:rsidR="00B64B8E" w:rsidRPr="00023EA6" w:rsidRDefault="00B64B8E" w:rsidP="00023EA6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     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475069" w:rsidRPr="00475069" w:rsidRDefault="00475069" w:rsidP="00475069">
      <w:pPr>
        <w:widowControl/>
        <w:ind w:firstLine="708"/>
        <w:jc w:val="center"/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</w:pPr>
      <w:r w:rsidRPr="00475069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Приоритетные задачи реализации  Рабочей программы:</w:t>
      </w:r>
    </w:p>
    <w:p w:rsidR="00475069" w:rsidRPr="00475069" w:rsidRDefault="00475069" w:rsidP="00475069">
      <w:pPr>
        <w:widowControl/>
        <w:ind w:firstLine="708"/>
        <w:jc w:val="center"/>
        <w:rPr>
          <w:rFonts w:ascii="Times New Roman" w:eastAsiaTheme="minorEastAsia" w:hAnsi="Times New Roman" w:cs="Times New Roman"/>
          <w:b/>
          <w:color w:val="auto"/>
          <w:sz w:val="10"/>
          <w:szCs w:val="10"/>
        </w:rPr>
      </w:pPr>
    </w:p>
    <w:p w:rsidR="00475069" w:rsidRPr="00475069" w:rsidRDefault="00475069" w:rsidP="00475069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Theme="minorEastAsia" w:hAnsi="Times New Roman" w:cs="Times New Roman"/>
          <w:color w:val="auto"/>
          <w:sz w:val="22"/>
          <w:szCs w:val="22"/>
        </w:rPr>
        <w:t>Формирование основ музыкальной культуры дошкольников и ценностных ориентаций средствами музыкального искусства.</w:t>
      </w:r>
      <w:r w:rsidRPr="00475069">
        <w:rPr>
          <w:rFonts w:ascii="Times New Roman" w:eastAsiaTheme="minorEastAsia" w:hAnsi="Times New Roman" w:cs="Times New Roman"/>
          <w:color w:val="auto"/>
          <w:sz w:val="22"/>
          <w:szCs w:val="22"/>
        </w:rPr>
        <w:br/>
        <w:t xml:space="preserve">Обеспечение эмоционально-психологического благополучия, охраны и укрепления здоровья детей. </w:t>
      </w:r>
    </w:p>
    <w:p w:rsidR="00475069" w:rsidRPr="00475069" w:rsidRDefault="00475069" w:rsidP="00475069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Theme="minorEastAsia" w:hAnsi="Times New Roman" w:cs="Times New Roman"/>
          <w:color w:val="auto"/>
          <w:sz w:val="22"/>
          <w:szCs w:val="22"/>
        </w:rPr>
        <w:t>Совершенствование  формы  взаимодействия  с  воспитателями,    родителями,  профильными специалистами по музыкальному развитию дошкольников.</w:t>
      </w:r>
    </w:p>
    <w:p w:rsidR="00475069" w:rsidRPr="00475069" w:rsidRDefault="00475069" w:rsidP="00475069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Theme="minorEastAsia" w:hAnsi="Times New Roman" w:cs="Times New Roman"/>
          <w:color w:val="auto"/>
          <w:sz w:val="22"/>
          <w:szCs w:val="22"/>
        </w:rPr>
        <w:t>Повышение компетентности родителей в вопросах художественно – эстетического направления детей.  Приобщение  родителей  и  воспитанников  к  традициям  народной культуры,  через  совместные мероприятия, проектную деятельность.</w:t>
      </w:r>
    </w:p>
    <w:p w:rsidR="00475069" w:rsidRPr="00475069" w:rsidRDefault="00475069" w:rsidP="00475069">
      <w:pPr>
        <w:widowControl/>
        <w:rPr>
          <w:rFonts w:ascii="Times New Roman" w:eastAsiaTheme="minorEastAsia" w:hAnsi="Times New Roman" w:cs="Times New Roman"/>
          <w:color w:val="auto"/>
          <w:sz w:val="10"/>
          <w:szCs w:val="10"/>
        </w:rPr>
      </w:pPr>
      <w:r w:rsidRPr="00475069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</w:p>
    <w:p w:rsidR="00475069" w:rsidRPr="00475069" w:rsidRDefault="00475069" w:rsidP="004750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75069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Ожидаемые результаты программы:</w:t>
      </w:r>
    </w:p>
    <w:p w:rsidR="00475069" w:rsidRPr="00475069" w:rsidRDefault="00475069" w:rsidP="004750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475069" w:rsidRPr="00475069" w:rsidRDefault="00475069" w:rsidP="0047506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="Times New Roman" w:hAnsi="Times New Roman" w:cs="Times New Roman"/>
          <w:color w:val="auto"/>
          <w:sz w:val="22"/>
          <w:szCs w:val="22"/>
        </w:rPr>
        <w:t>Повысить качества музыкального развития дошкольников на 2%.</w:t>
      </w:r>
    </w:p>
    <w:p w:rsidR="00475069" w:rsidRPr="00475069" w:rsidRDefault="00475069" w:rsidP="0047506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="Times New Roman" w:hAnsi="Times New Roman" w:cs="Times New Roman"/>
          <w:color w:val="auto"/>
          <w:sz w:val="22"/>
          <w:szCs w:val="22"/>
        </w:rPr>
        <w:t>Повысить формы взаимодействия с воспитателями, родителями, профильными специалистами на 2%.</w:t>
      </w:r>
    </w:p>
    <w:p w:rsidR="00475069" w:rsidRPr="00475069" w:rsidRDefault="00475069" w:rsidP="0047506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="Times New Roman" w:hAnsi="Times New Roman" w:cs="Times New Roman"/>
          <w:color w:val="auto"/>
          <w:sz w:val="22"/>
          <w:szCs w:val="22"/>
        </w:rPr>
        <w:t>Повысить компетентность родителей в вопросах художественно – эстетического развития ребенка на 3%.</w:t>
      </w:r>
    </w:p>
    <w:p w:rsidR="00475069" w:rsidRPr="00475069" w:rsidRDefault="00475069" w:rsidP="0047506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475069" w:rsidRPr="00475069" w:rsidRDefault="00475069" w:rsidP="0047506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восприятие музыки; </w:t>
      </w:r>
    </w:p>
    <w:p w:rsidR="00475069" w:rsidRPr="00475069" w:rsidRDefault="00475069" w:rsidP="0047506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пение; </w:t>
      </w:r>
    </w:p>
    <w:p w:rsidR="00475069" w:rsidRPr="00475069" w:rsidRDefault="00475069" w:rsidP="0047506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="Times New Roman" w:hAnsi="Times New Roman" w:cs="Times New Roman"/>
          <w:color w:val="auto"/>
          <w:sz w:val="22"/>
          <w:szCs w:val="22"/>
        </w:rPr>
        <w:t>- музыкально-ритмические движения;</w:t>
      </w:r>
    </w:p>
    <w:p w:rsidR="00475069" w:rsidRPr="00475069" w:rsidRDefault="00475069" w:rsidP="0047506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5069">
        <w:rPr>
          <w:rFonts w:ascii="Times New Roman" w:eastAsia="Times New Roman" w:hAnsi="Times New Roman" w:cs="Times New Roman"/>
          <w:color w:val="auto"/>
          <w:sz w:val="22"/>
          <w:szCs w:val="22"/>
        </w:rPr>
        <w:t>- игра на музыкальных инструментах;</w:t>
      </w:r>
    </w:p>
    <w:p w:rsidR="00475069" w:rsidRPr="00475069" w:rsidRDefault="00475069" w:rsidP="00475069">
      <w:pPr>
        <w:widowControl/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475069" w:rsidRPr="00475069" w:rsidRDefault="00475069" w:rsidP="00475069">
      <w:pPr>
        <w:widowControl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eastAsia="en-US"/>
        </w:rPr>
      </w:pPr>
      <w:r w:rsidRPr="00475069">
        <w:rPr>
          <w:rFonts w:ascii="Times New Roman" w:eastAsiaTheme="minorEastAsia" w:hAnsi="Times New Roman" w:cs="Times New Roman"/>
          <w:color w:val="auto"/>
          <w:sz w:val="22"/>
          <w:szCs w:val="22"/>
          <w:lang w:eastAsia="en-US"/>
        </w:rPr>
        <w:t xml:space="preserve">Организация учебного процесса в МКДОУ регламентируется: учебным планом, годовым календарным учебным графиком, расписанием занятий, циклограммами различных видов деятельности воспитателя с детьми и циклограммой деятельности музыкального руководителя. </w:t>
      </w:r>
    </w:p>
    <w:p w:rsidR="00B64B8E" w:rsidRPr="00023EA6" w:rsidRDefault="0033736A" w:rsidP="00BE3752">
      <w:pPr>
        <w:widowControl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23E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В программе выделены задачи </w:t>
      </w:r>
      <w:r w:rsidRPr="0033736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в части, формируемой участниками образовательных отношений (Краеведение)</w:t>
      </w:r>
      <w:r w:rsidR="00BE3752" w:rsidRPr="00023E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по </w:t>
      </w:r>
      <w:r w:rsidRPr="00023EA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блокам: </w:t>
      </w:r>
    </w:p>
    <w:p w:rsidR="0033736A" w:rsidRPr="0033736A" w:rsidRDefault="0033736A" w:rsidP="00BE375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33736A">
        <w:rPr>
          <w:rFonts w:ascii="Times New Roman" w:eastAsiaTheme="minorEastAsia" w:hAnsi="Times New Roman" w:cs="Times New Roman"/>
          <w:color w:val="auto"/>
          <w:sz w:val="22"/>
          <w:szCs w:val="22"/>
        </w:rPr>
        <w:t>«Ребенок и окружающие его люди»</w:t>
      </w:r>
      <w:r w:rsidR="00BE3752" w:rsidRPr="00023EA6">
        <w:rPr>
          <w:rFonts w:ascii="Times New Roman" w:eastAsiaTheme="minorEastAsia" w:hAnsi="Times New Roman" w:cs="Times New Roman"/>
          <w:color w:val="auto"/>
          <w:sz w:val="22"/>
          <w:szCs w:val="22"/>
        </w:rPr>
        <w:t>;</w:t>
      </w:r>
    </w:p>
    <w:p w:rsidR="00BE3752" w:rsidRPr="00023EA6" w:rsidRDefault="0033736A" w:rsidP="00BE3752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33736A">
        <w:rPr>
          <w:rFonts w:ascii="Times New Roman" w:eastAsiaTheme="minorEastAsia" w:hAnsi="Times New Roman" w:cs="Times New Roman"/>
          <w:color w:val="auto"/>
          <w:sz w:val="22"/>
          <w:szCs w:val="22"/>
        </w:rPr>
        <w:t>«Зауралье – край родной!»</w:t>
      </w:r>
      <w:r w:rsidR="00BE3752" w:rsidRPr="00023EA6">
        <w:rPr>
          <w:rFonts w:ascii="Times New Roman" w:eastAsiaTheme="minorEastAsia" w:hAnsi="Times New Roman" w:cs="Times New Roman"/>
          <w:color w:val="auto"/>
          <w:sz w:val="22"/>
          <w:szCs w:val="22"/>
        </w:rPr>
        <w:t>;</w:t>
      </w:r>
    </w:p>
    <w:p w:rsidR="0033736A" w:rsidRPr="0033736A" w:rsidRDefault="0033736A" w:rsidP="00BE3752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023EA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Pr="00023EA6">
        <w:rPr>
          <w:rFonts w:ascii="Times New Roman" w:eastAsiaTheme="minorEastAsia" w:hAnsi="Times New Roman" w:cs="Times New Roman"/>
          <w:color w:val="auto"/>
          <w:sz w:val="22"/>
          <w:szCs w:val="22"/>
        </w:rPr>
        <w:t>«Ребенок и родная природа»</w:t>
      </w:r>
    </w:p>
    <w:p w:rsidR="0033736A" w:rsidRPr="0033736A" w:rsidRDefault="0033736A" w:rsidP="00BE3752">
      <w:pPr>
        <w:widowControl/>
        <w:ind w:firstLine="708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eastAsia="en-US"/>
        </w:rPr>
      </w:pPr>
      <w:r w:rsidRPr="0033736A">
        <w:rPr>
          <w:rFonts w:ascii="Times New Roman" w:eastAsiaTheme="minorEastAsia" w:hAnsi="Times New Roman" w:cs="Times New Roman"/>
          <w:color w:val="auto"/>
          <w:sz w:val="22"/>
          <w:szCs w:val="22"/>
          <w:lang w:eastAsia="en-US"/>
        </w:rPr>
        <w:t xml:space="preserve">Учебный план занимает важное место при реализации рабочей программы. </w:t>
      </w:r>
      <w:r w:rsidRPr="00023EA6">
        <w:rPr>
          <w:rFonts w:ascii="Times New Roman" w:eastAsiaTheme="majorEastAsia" w:hAnsi="Times New Roman" w:cs="Times New Roman"/>
          <w:bCs/>
          <w:color w:val="auto"/>
          <w:sz w:val="22"/>
          <w:szCs w:val="22"/>
        </w:rPr>
        <w:t>Он скоординирован с учетом требованием санитарно-эпидемиологических правил и нормативов. Нагрузка на детей не превышает предельно допустимую норму.</w:t>
      </w:r>
    </w:p>
    <w:p w:rsidR="0033736A" w:rsidRPr="0033736A" w:rsidRDefault="0033736A" w:rsidP="0033736A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3736A">
        <w:rPr>
          <w:rFonts w:ascii="Times New Roman" w:eastAsia="Times New Roman" w:hAnsi="Times New Roman" w:cs="Times New Roman"/>
          <w:color w:val="auto"/>
          <w:sz w:val="22"/>
          <w:szCs w:val="22"/>
        </w:rPr>
        <w:t>Реализация задач по музыкальному воспитанию предполагается через основные формы музыкальной организованной  образовательной  деятельности  с учетом учебного плана ДОУ на учебный год.</w:t>
      </w:r>
    </w:p>
    <w:p w:rsidR="0033736A" w:rsidRPr="0033736A" w:rsidRDefault="00BE3752" w:rsidP="00BE375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23EA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</w:t>
      </w:r>
      <w:r w:rsidR="0033736A" w:rsidRPr="0033736A">
        <w:rPr>
          <w:rFonts w:ascii="Times New Roman" w:eastAsia="Times New Roman" w:hAnsi="Times New Roman" w:cs="Times New Roman"/>
          <w:color w:val="auto"/>
          <w:sz w:val="22"/>
          <w:szCs w:val="22"/>
        </w:rPr>
        <w:t>Объем   образовательной нагрузки в ден</w:t>
      </w:r>
      <w:r w:rsidR="0033736A" w:rsidRPr="0033736A">
        <w:rPr>
          <w:rFonts w:ascii="Times New Roman" w:eastAsia="Times New Roman" w:hAnsi="Times New Roman" w:cs="Times New Roman"/>
          <w:sz w:val="22"/>
          <w:szCs w:val="22"/>
        </w:rPr>
        <w:t>ь (в год) согласно</w:t>
      </w:r>
      <w:r w:rsidR="0033736A" w:rsidRPr="0033736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Годовому </w:t>
      </w:r>
      <w:r w:rsidR="0033736A" w:rsidRPr="0033736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календарному учебному </w:t>
      </w:r>
      <w:r w:rsidRPr="00023EA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  </w:t>
      </w:r>
      <w:r w:rsidR="0033736A" w:rsidRPr="0033736A">
        <w:rPr>
          <w:rFonts w:ascii="Times New Roman" w:eastAsiaTheme="minorEastAsia" w:hAnsi="Times New Roman" w:cs="Times New Roman"/>
          <w:color w:val="auto"/>
          <w:sz w:val="22"/>
          <w:szCs w:val="22"/>
        </w:rPr>
        <w:t>графику ДОУ</w:t>
      </w:r>
      <w:r w:rsidR="0033736A" w:rsidRPr="0033736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33736A" w:rsidRPr="0033736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на </w:t>
      </w:r>
      <w:r w:rsidR="0033736A" w:rsidRPr="0033736A">
        <w:rPr>
          <w:rFonts w:ascii="Times New Roman" w:eastAsia="Times New Roman" w:hAnsi="Times New Roman" w:cs="Times New Roman"/>
          <w:color w:val="auto"/>
          <w:sz w:val="22"/>
          <w:szCs w:val="22"/>
        </w:rPr>
        <w:t>учебный год.</w:t>
      </w:r>
    </w:p>
    <w:p w:rsidR="0033736A" w:rsidRPr="00023EA6" w:rsidRDefault="0033736A" w:rsidP="00BE3752">
      <w:pPr>
        <w:pStyle w:val="a6"/>
        <w:ind w:firstLine="993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Учет и оценка музыкально-творческих способностей будет осуществляться на основе диагностики музыкальных способностей по п</w:t>
      </w:r>
      <w:r w:rsidRPr="00023EA6">
        <w:rPr>
          <w:rFonts w:ascii="Times New Roman" w:hAnsi="Times New Roman" w:cs="Times New Roman"/>
          <w:bCs/>
        </w:rPr>
        <w:t xml:space="preserve">рограмме "Детство" </w:t>
      </w:r>
      <w:r w:rsidRPr="00023EA6">
        <w:rPr>
          <w:rFonts w:ascii="Times New Roman" w:hAnsi="Times New Roman" w:cs="Times New Roman"/>
        </w:rPr>
        <w:t xml:space="preserve">под редакцией А. Г. Гогоберидзе, О. В. Солнцевой. </w:t>
      </w:r>
      <w:r w:rsidRPr="00023EA6">
        <w:rPr>
          <w:rFonts w:ascii="Times New Roman" w:hAnsi="Times New Roman" w:cs="Times New Roman"/>
          <w:bCs/>
        </w:rPr>
        <w:t xml:space="preserve"> </w:t>
      </w:r>
      <w:r w:rsidRPr="00023EA6">
        <w:rPr>
          <w:rFonts w:ascii="Times New Roman" w:hAnsi="Times New Roman" w:cs="Times New Roman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33736A" w:rsidRPr="00023EA6" w:rsidRDefault="0033736A" w:rsidP="00BE3752">
      <w:pPr>
        <w:pStyle w:val="a6"/>
        <w:ind w:firstLine="993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 xml:space="preserve">- </w:t>
      </w:r>
      <w:proofErr w:type="spellStart"/>
      <w:r w:rsidRPr="00023EA6">
        <w:rPr>
          <w:rFonts w:ascii="Times New Roman" w:hAnsi="Times New Roman" w:cs="Times New Roman"/>
        </w:rPr>
        <w:t>сформированность</w:t>
      </w:r>
      <w:proofErr w:type="spellEnd"/>
      <w:r w:rsidRPr="00023EA6"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33736A" w:rsidRPr="00023EA6" w:rsidRDefault="0033736A" w:rsidP="00BE3752">
      <w:pPr>
        <w:pStyle w:val="a6"/>
        <w:ind w:firstLine="993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33736A" w:rsidRPr="00023EA6" w:rsidRDefault="0033736A" w:rsidP="00BE3752">
      <w:pPr>
        <w:pStyle w:val="a6"/>
        <w:ind w:firstLine="993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-воспринимать и передавать в пении, движении основные средства выразительности музыкальных     произведений;</w:t>
      </w:r>
    </w:p>
    <w:p w:rsidR="0033736A" w:rsidRPr="00023EA6" w:rsidRDefault="0033736A" w:rsidP="00BE3752">
      <w:pPr>
        <w:pStyle w:val="a6"/>
        <w:ind w:firstLine="993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</w:t>
      </w:r>
      <w:proofErr w:type="spellStart"/>
      <w:r w:rsidRPr="00023EA6">
        <w:rPr>
          <w:rFonts w:ascii="Times New Roman" w:hAnsi="Times New Roman" w:cs="Times New Roman"/>
        </w:rPr>
        <w:t>сформированность</w:t>
      </w:r>
      <w:proofErr w:type="spellEnd"/>
      <w:r w:rsidRPr="00023EA6"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33736A" w:rsidRPr="00023EA6" w:rsidRDefault="0033736A" w:rsidP="00BE3752">
      <w:pPr>
        <w:pStyle w:val="a6"/>
        <w:ind w:firstLine="993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lastRenderedPageBreak/>
        <w:t>-умение передавать игровые образы, используя песенные, танцевальные импровизации;</w:t>
      </w:r>
    </w:p>
    <w:p w:rsidR="00B64B8E" w:rsidRPr="00023EA6" w:rsidRDefault="0033736A" w:rsidP="00BE3752">
      <w:pPr>
        <w:pStyle w:val="a6"/>
        <w:ind w:firstLine="993"/>
        <w:jc w:val="both"/>
        <w:rPr>
          <w:rFonts w:ascii="Times New Roman" w:hAnsi="Times New Roman" w:cs="Times New Roman"/>
          <w:b/>
        </w:rPr>
      </w:pPr>
      <w:r w:rsidRPr="00023EA6">
        <w:rPr>
          <w:rFonts w:ascii="Times New Roman" w:hAnsi="Times New Roman" w:cs="Times New Roman"/>
        </w:rPr>
        <w:t xml:space="preserve">- проявление активности, самостоятельности и творчества в разных видах музыкальной деятельности. </w:t>
      </w:r>
    </w:p>
    <w:p w:rsidR="0033736A" w:rsidRPr="00023EA6" w:rsidRDefault="0033736A" w:rsidP="0033736A">
      <w:pPr>
        <w:pStyle w:val="a6"/>
        <w:jc w:val="center"/>
        <w:rPr>
          <w:rFonts w:ascii="Times New Roman" w:hAnsi="Times New Roman" w:cs="Times New Roman"/>
          <w:b/>
          <w:i/>
        </w:rPr>
      </w:pPr>
      <w:r w:rsidRPr="00023EA6">
        <w:rPr>
          <w:rFonts w:ascii="Times New Roman" w:hAnsi="Times New Roman" w:cs="Times New Roman"/>
          <w:b/>
          <w:i/>
          <w:iCs/>
        </w:rPr>
        <w:t xml:space="preserve">Основные цели и задачи </w:t>
      </w:r>
      <w:r w:rsidRPr="00023EA6">
        <w:rPr>
          <w:rFonts w:ascii="Times New Roman" w:hAnsi="Times New Roman" w:cs="Times New Roman"/>
          <w:b/>
          <w:i/>
        </w:rPr>
        <w:t>реализации образовательной области «Музыка»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  <w:b/>
        </w:rPr>
        <w:t>Цель:</w:t>
      </w:r>
      <w:r w:rsidRPr="00023EA6">
        <w:rPr>
          <w:rFonts w:ascii="Times New Roman" w:hAnsi="Times New Roman" w:cs="Times New Roman"/>
        </w:rPr>
        <w:t xml:space="preserve"> </w:t>
      </w:r>
      <w:r w:rsidRPr="00023EA6">
        <w:rPr>
          <w:rFonts w:ascii="Times New Roman" w:eastAsia="Times New Roman" w:hAnsi="Times New Roman" w:cs="Times New Roman"/>
        </w:rPr>
        <w:t>создание условий для развития музыкально-творческих способностей детей дошкольного возраста средствами музыки, театрализованной деятельности</w:t>
      </w:r>
      <w:r w:rsidRPr="00023EA6">
        <w:rPr>
          <w:rFonts w:ascii="Times New Roman" w:eastAsia="Times New Roman" w:hAnsi="Times New Roman" w:cs="Times New Roman"/>
          <w:color w:val="C00000"/>
        </w:rPr>
        <w:t>.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  <w:b/>
        </w:rPr>
      </w:pPr>
      <w:r w:rsidRPr="00023EA6">
        <w:rPr>
          <w:rFonts w:ascii="Times New Roman" w:hAnsi="Times New Roman" w:cs="Times New Roman"/>
          <w:b/>
        </w:rPr>
        <w:t>Раздел «Слушание музыки»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-ознакомление с музыкальными произведениями, их запоминание, накопление музыкальных впечатлений;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-развитие музыкальных способностей и навыков культурного слушания музыки;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развитие способности эмоционально воспринимать музыку,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  <w:b/>
        </w:rPr>
      </w:pPr>
      <w:r w:rsidRPr="00023EA6">
        <w:rPr>
          <w:rFonts w:ascii="Times New Roman" w:hAnsi="Times New Roman" w:cs="Times New Roman"/>
          <w:b/>
        </w:rPr>
        <w:t>Раздел «Пение»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-формирование у детей певческих умений и навыков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-развитие певческого голоса, укрепление и расширение его диапазона.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  <w:b/>
        </w:rPr>
      </w:pPr>
      <w:r w:rsidRPr="00023EA6">
        <w:rPr>
          <w:rFonts w:ascii="Times New Roman" w:hAnsi="Times New Roman" w:cs="Times New Roman"/>
          <w:b/>
        </w:rPr>
        <w:t>Раздел «Музыкально-ритмические движения»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-развитие музыкального восприятия, музыкально-ритмического чувства и в связи с этим ритмичности движений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-обучение детей музыкально-ритмическим умениям и навыкам через игры, пляски и упражнения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-развитие художественно-творческих способностей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  <w:b/>
        </w:rPr>
      </w:pPr>
      <w:r w:rsidRPr="00023EA6">
        <w:rPr>
          <w:rFonts w:ascii="Times New Roman" w:hAnsi="Times New Roman" w:cs="Times New Roman"/>
          <w:b/>
        </w:rPr>
        <w:t>Раздел «Игра на детских музыкальных инструментах»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совершенствование эстетического восприятия и чувства ребенка,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становление и развитие волевых качеств: выдержка, настойчивость, целеустремленность, усидчивость.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развитие сосредоточенности, памяти, фантазии, творческих способностей, музыкального вкуса.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знакомство с детскими музыкальными инструментами и обучение детей игре на них.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развитие координации музыкального мышления и двигательных функций организма.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  <w:b/>
        </w:rPr>
        <w:t>Раздел «Творчество»:</w:t>
      </w:r>
      <w:r w:rsidRPr="00023EA6">
        <w:rPr>
          <w:rFonts w:ascii="Times New Roman" w:hAnsi="Times New Roman" w:cs="Times New Roman"/>
        </w:rPr>
        <w:t xml:space="preserve"> песенное, музыкально-игровое, танцевальное. Импровизация на детских музыкальных инструментах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развивать способность творческого воображения при восприятии музыки</w:t>
      </w:r>
    </w:p>
    <w:p w:rsidR="0033736A" w:rsidRPr="00023EA6" w:rsidRDefault="0033736A" w:rsidP="0033736A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B64B8E" w:rsidRPr="00023EA6" w:rsidRDefault="0033736A" w:rsidP="00BE3752">
      <w:pPr>
        <w:pStyle w:val="a6"/>
        <w:jc w:val="both"/>
        <w:rPr>
          <w:rFonts w:ascii="Times New Roman" w:hAnsi="Times New Roman" w:cs="Times New Roman"/>
        </w:rPr>
      </w:pPr>
      <w:r w:rsidRPr="00023EA6">
        <w:rPr>
          <w:rFonts w:ascii="Times New Roman" w:hAnsi="Times New Roman" w:cs="Times New Roman"/>
        </w:rPr>
        <w:t>- развивать способность к песенному, музыкально-игровому, танцевальному творчеству, к импровизации на инструментах.</w:t>
      </w:r>
    </w:p>
    <w:p w:rsidR="00B64B8E" w:rsidRPr="00023EA6" w:rsidRDefault="00407FD1" w:rsidP="00BE3752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  <w:r w:rsidRPr="00023EA6">
        <w:rPr>
          <w:b/>
          <w:sz w:val="22"/>
          <w:szCs w:val="22"/>
        </w:rPr>
        <w:t>В содержательном</w:t>
      </w:r>
      <w:r w:rsidRPr="00023EA6">
        <w:rPr>
          <w:b/>
          <w:sz w:val="22"/>
          <w:szCs w:val="22"/>
        </w:rPr>
        <w:t xml:space="preserve"> раздел</w:t>
      </w:r>
      <w:r w:rsidRPr="00023EA6">
        <w:rPr>
          <w:b/>
          <w:sz w:val="22"/>
          <w:szCs w:val="22"/>
        </w:rPr>
        <w:t xml:space="preserve">е выделены </w:t>
      </w:r>
      <w:r w:rsidRPr="00023EA6">
        <w:rPr>
          <w:b/>
          <w:bCs/>
          <w:sz w:val="22"/>
          <w:szCs w:val="22"/>
        </w:rPr>
        <w:t>в</w:t>
      </w:r>
      <w:r w:rsidRPr="00023EA6">
        <w:rPr>
          <w:b/>
          <w:bCs/>
          <w:sz w:val="22"/>
          <w:szCs w:val="22"/>
        </w:rPr>
        <w:t>озр</w:t>
      </w:r>
      <w:r w:rsidR="00F84E5B" w:rsidRPr="00023EA6">
        <w:rPr>
          <w:b/>
          <w:bCs/>
          <w:sz w:val="22"/>
          <w:szCs w:val="22"/>
        </w:rPr>
        <w:t>астные особенности детей от 3 -7</w:t>
      </w:r>
      <w:r w:rsidRPr="00023EA6">
        <w:rPr>
          <w:b/>
          <w:bCs/>
          <w:sz w:val="22"/>
          <w:szCs w:val="22"/>
        </w:rPr>
        <w:t xml:space="preserve"> лет</w:t>
      </w:r>
      <w:r w:rsidR="00F84E5B" w:rsidRPr="00023EA6">
        <w:rPr>
          <w:b/>
          <w:bCs/>
          <w:sz w:val="22"/>
          <w:szCs w:val="22"/>
        </w:rPr>
        <w:t>.</w:t>
      </w:r>
      <w:r w:rsidR="00F84E5B" w:rsidRPr="00023EA6">
        <w:rPr>
          <w:sz w:val="22"/>
          <w:szCs w:val="22"/>
        </w:rPr>
        <w:t xml:space="preserve"> </w:t>
      </w:r>
      <w:r w:rsidR="00F84E5B" w:rsidRPr="00023EA6">
        <w:rPr>
          <w:sz w:val="22"/>
          <w:szCs w:val="22"/>
        </w:rPr>
        <w:t>Рабочая программа обеспечивает развитие детей с учётом их возрастных и индивидуальных особенностей по основному направлению - «Художественно-эстетическое развитие».</w:t>
      </w:r>
    </w:p>
    <w:p w:rsidR="00407FD1" w:rsidRPr="00407FD1" w:rsidRDefault="00BE3752" w:rsidP="00407FD1">
      <w:pPr>
        <w:widowControl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023EA6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В рабочей программе используются</w:t>
      </w:r>
      <w:r w:rsidR="00407FD1" w:rsidRPr="00407FD1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 xml:space="preserve"> современны</w:t>
      </w:r>
      <w:r w:rsidRPr="00023EA6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е</w:t>
      </w:r>
      <w:r w:rsidR="00407FD1" w:rsidRPr="00407FD1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 xml:space="preserve"> образовательны</w:t>
      </w:r>
      <w:r w:rsidRPr="00023EA6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е</w:t>
      </w:r>
      <w:r w:rsidR="00407FD1" w:rsidRPr="00407FD1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 xml:space="preserve"> технологи</w:t>
      </w:r>
      <w:r w:rsidRPr="00023EA6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и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Основной принцип</w:t>
      </w: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построения музыкальных занятий с дошкольниками базируется на использовании современных образовательных технологий: </w:t>
      </w:r>
      <w:proofErr w:type="spell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здоровьесберегающих</w:t>
      </w:r>
      <w:proofErr w:type="spell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технологий, метода проектов; игровых технологий; информационно-</w:t>
      </w:r>
      <w:proofErr w:type="spell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комуникационных</w:t>
      </w:r>
      <w:proofErr w:type="spell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технологий.</w:t>
      </w:r>
      <w:r w:rsidRPr="00407FD1"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                           </w:t>
      </w:r>
    </w:p>
    <w:p w:rsidR="00407FD1" w:rsidRPr="00407FD1" w:rsidRDefault="00407FD1" w:rsidP="00BE3752">
      <w:pPr>
        <w:widowControl/>
        <w:spacing w:before="97" w:after="97" w:line="193" w:lineRule="atLeast"/>
        <w:ind w:left="360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  <w:proofErr w:type="spellStart"/>
      <w:r w:rsidRPr="00407FD1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Здоровьесберегающие</w:t>
      </w:r>
      <w:proofErr w:type="spellEnd"/>
      <w:r w:rsidRPr="00407FD1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 xml:space="preserve"> технологии</w:t>
      </w:r>
      <w:r w:rsidR="00BE3752" w:rsidRPr="00023EA6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: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1. Музыкально-ритмические движения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2. Пальчиковые игры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3. Игровой массаж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4. </w:t>
      </w:r>
      <w:proofErr w:type="spell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Валеологические</w:t>
      </w:r>
      <w:proofErr w:type="spell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распевки</w:t>
      </w:r>
      <w:proofErr w:type="spell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5. </w:t>
      </w:r>
      <w:proofErr w:type="spell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Фонопедические</w:t>
      </w:r>
      <w:proofErr w:type="spell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упражнения 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6. Дыхательная гимнастика 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7. Артикуляционная гимнастика 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8. </w:t>
      </w:r>
      <w:proofErr w:type="spell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Психогимнастика</w:t>
      </w:r>
      <w:proofErr w:type="spellEnd"/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8. Подвижные игры 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10. Музыкотерапия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lastRenderedPageBreak/>
        <w:t>10. Физкультурно-оздоровительные технологии (облегченная одежда детей в музыкальном зале; организация санитарно-эпидемиологического режима и создание гигиенических условий жизнедеятельности детей на занятиях).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11. Технологии обеспечения социально-психологического благополучия ребенка (обеспечение психологической безопасности детей во время их пребывания на занятии; учитываются возрастные и индивидуальные особенности состояния здоровья и развития ребенка, соблюдение мер по предупреждению травматизма).</w:t>
      </w:r>
    </w:p>
    <w:p w:rsidR="00407FD1" w:rsidRPr="00023EA6" w:rsidRDefault="00407FD1" w:rsidP="00BE375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12. </w:t>
      </w:r>
      <w:proofErr w:type="spell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Здоровьесбережение</w:t>
      </w:r>
      <w:proofErr w:type="spell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педагогов дошкольного образования (консультации, практикумы, мастер-классы).</w:t>
      </w:r>
    </w:p>
    <w:p w:rsidR="00407FD1" w:rsidRPr="00407FD1" w:rsidRDefault="00407FD1" w:rsidP="00407FD1">
      <w:pPr>
        <w:widowControl/>
        <w:ind w:left="360"/>
        <w:jc w:val="center"/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Планируемые результаты освоения детьми программы</w:t>
      </w:r>
    </w:p>
    <w:p w:rsidR="00407FD1" w:rsidRPr="00407FD1" w:rsidRDefault="00407FD1" w:rsidP="00407FD1">
      <w:pPr>
        <w:widowControl/>
        <w:ind w:left="720"/>
        <w:jc w:val="center"/>
        <w:rPr>
          <w:rFonts w:ascii="Times New Roman" w:eastAsiaTheme="minorEastAsia" w:hAnsi="Times New Roman" w:cs="Times New Roman"/>
          <w:b/>
          <w:color w:val="auto"/>
          <w:sz w:val="10"/>
          <w:szCs w:val="10"/>
        </w:rPr>
      </w:pP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В соответствии с ФГОС к структуре основной общеобразовательной программы дошкольного </w:t>
      </w:r>
      <w:proofErr w:type="gram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образования</w:t>
      </w:r>
      <w:proofErr w:type="gram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планируемые результаты освоение детьми ООП делятся на первичные и итоговые (сентябрь, май).</w:t>
      </w:r>
    </w:p>
    <w:p w:rsidR="00407FD1" w:rsidRPr="00407FD1" w:rsidRDefault="00407FD1" w:rsidP="00407FD1">
      <w:pPr>
        <w:widowControl/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Диагностические методики для определения уровня развития музыкальных способностей</w:t>
      </w:r>
      <w:bookmarkStart w:id="0" w:name="_GoBack"/>
      <w:bookmarkEnd w:id="0"/>
    </w:p>
    <w:p w:rsidR="00407FD1" w:rsidRPr="00407FD1" w:rsidRDefault="00407FD1" w:rsidP="00407FD1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10"/>
          <w:szCs w:val="10"/>
        </w:rPr>
      </w:pPr>
    </w:p>
    <w:p w:rsidR="00407FD1" w:rsidRPr="00407FD1" w:rsidRDefault="00407FD1" w:rsidP="00407FD1">
      <w:pPr>
        <w:widowControl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Музыкальность – комплекс способностей, развиваемых на основе врожденных задатков в музыкальной деятельности, необходимых для успешного ее осуществления. </w:t>
      </w:r>
    </w:p>
    <w:p w:rsidR="00407FD1" w:rsidRPr="00407FD1" w:rsidRDefault="00407FD1" w:rsidP="00407FD1">
      <w:pPr>
        <w:widowControl/>
        <w:jc w:val="both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</w:rPr>
        <w:t>Критерии диагностики:</w:t>
      </w:r>
    </w:p>
    <w:p w:rsidR="00407FD1" w:rsidRPr="00407FD1" w:rsidRDefault="00407FD1" w:rsidP="00407FD1">
      <w:pPr>
        <w:widowControl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Цель:</w:t>
      </w: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диагностики.</w:t>
      </w:r>
    </w:p>
    <w:p w:rsidR="00407FD1" w:rsidRPr="00407FD1" w:rsidRDefault="00407FD1" w:rsidP="00407FD1">
      <w:pPr>
        <w:widowControl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Форма проведения:</w:t>
      </w: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Групповая и индивидуальная.</w:t>
      </w:r>
    </w:p>
    <w:p w:rsidR="00407FD1" w:rsidRPr="00407FD1" w:rsidRDefault="00407FD1" w:rsidP="00407FD1">
      <w:pPr>
        <w:widowControl/>
        <w:jc w:val="both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proofErr w:type="gram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Оценка уровня развития (по пятибалльной системе: 3 балла – высокий уровень (ребенок самостоятельно</w:t>
      </w:r>
      <w:proofErr w:type="gram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справляется с заданием); 2 балла – средний уровень (справляется с заданием при поддержке взрослого); 1 балл – низкий уровень </w:t>
      </w:r>
      <w:proofErr w:type="gram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( </w:t>
      </w:r>
      <w:proofErr w:type="gram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ребенок не справляется с заданием).</w:t>
      </w:r>
    </w:p>
    <w:p w:rsidR="00407FD1" w:rsidRPr="00407FD1" w:rsidRDefault="00407FD1" w:rsidP="00407FD1">
      <w:pPr>
        <w:widowControl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Для индивидуального обследования необходимо заранее подобрать музыкальные произведения и разработать   задания для детей.</w:t>
      </w:r>
    </w:p>
    <w:p w:rsidR="00407FD1" w:rsidRPr="00407FD1" w:rsidRDefault="00407FD1" w:rsidP="00407FD1">
      <w:pPr>
        <w:widowControl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  При проведении диагностики в условиях музыкальных занятий рекомендуется руководствоваться следующими критериями </w:t>
      </w:r>
      <w:proofErr w:type="gramStart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( </w:t>
      </w:r>
      <w:proofErr w:type="gramEnd"/>
      <w:r w:rsidRPr="00407FD1">
        <w:rPr>
          <w:rFonts w:ascii="Times New Roman" w:eastAsiaTheme="minorEastAsia" w:hAnsi="Times New Roman" w:cs="Times New Roman"/>
          <w:color w:val="auto"/>
          <w:sz w:val="22"/>
          <w:szCs w:val="22"/>
        </w:rPr>
        <w:t>см. приложение )</w:t>
      </w:r>
    </w:p>
    <w:p w:rsidR="00BE3752" w:rsidRPr="00023EA6" w:rsidRDefault="00BE3752" w:rsidP="00023EA6">
      <w:pPr>
        <w:pStyle w:val="10"/>
        <w:rPr>
          <w:rFonts w:ascii="Times New Roman" w:hAnsi="Times New Roman" w:cs="Times New Roman"/>
          <w:b/>
          <w:bCs/>
          <w:iCs/>
        </w:rPr>
      </w:pPr>
      <w:r w:rsidRPr="00023EA6">
        <w:rPr>
          <w:rFonts w:ascii="Times New Roman" w:hAnsi="Times New Roman" w:cs="Times New Roman"/>
          <w:b/>
          <w:bCs/>
          <w:iCs/>
        </w:rPr>
        <w:t xml:space="preserve">В программе </w:t>
      </w:r>
      <w:proofErr w:type="gramStart"/>
      <w:r w:rsidRPr="00023EA6">
        <w:rPr>
          <w:rFonts w:ascii="Times New Roman" w:hAnsi="Times New Roman" w:cs="Times New Roman"/>
          <w:b/>
          <w:bCs/>
          <w:iCs/>
        </w:rPr>
        <w:t>выделены</w:t>
      </w:r>
      <w:proofErr w:type="gramEnd"/>
      <w:r w:rsidRPr="00023EA6">
        <w:rPr>
          <w:rFonts w:ascii="Times New Roman" w:hAnsi="Times New Roman" w:cs="Times New Roman"/>
          <w:b/>
          <w:bCs/>
          <w:iCs/>
        </w:rPr>
        <w:t>:</w:t>
      </w:r>
    </w:p>
    <w:p w:rsidR="00407FD1" w:rsidRPr="00023EA6" w:rsidRDefault="00BE3752" w:rsidP="00BE3752">
      <w:pPr>
        <w:pStyle w:val="10"/>
        <w:ind w:left="720"/>
        <w:rPr>
          <w:rFonts w:ascii="Times New Roman" w:hAnsi="Times New Roman" w:cs="Times New Roman"/>
          <w:bCs/>
          <w:iCs/>
        </w:rPr>
      </w:pPr>
      <w:r w:rsidRPr="00023EA6">
        <w:rPr>
          <w:rFonts w:ascii="Times New Roman" w:hAnsi="Times New Roman" w:cs="Times New Roman"/>
          <w:bCs/>
          <w:iCs/>
        </w:rPr>
        <w:t xml:space="preserve"> </w:t>
      </w:r>
      <w:r w:rsidR="00407FD1" w:rsidRPr="00023EA6">
        <w:rPr>
          <w:rFonts w:ascii="Times New Roman" w:hAnsi="Times New Roman" w:cs="Times New Roman"/>
          <w:bCs/>
          <w:iCs/>
        </w:rPr>
        <w:t>Организационный раздел</w:t>
      </w:r>
      <w:r w:rsidRPr="00023EA6">
        <w:rPr>
          <w:rFonts w:ascii="Times New Roman" w:hAnsi="Times New Roman" w:cs="Times New Roman"/>
          <w:bCs/>
          <w:iCs/>
        </w:rPr>
        <w:t>;</w:t>
      </w:r>
    </w:p>
    <w:p w:rsidR="00407FD1" w:rsidRPr="00023EA6" w:rsidRDefault="00407FD1" w:rsidP="00407FD1">
      <w:pPr>
        <w:pStyle w:val="10"/>
        <w:ind w:left="720"/>
        <w:jc w:val="both"/>
        <w:rPr>
          <w:rFonts w:ascii="Times New Roman" w:hAnsi="Times New Roman" w:cs="Times New Roman"/>
          <w:bCs/>
          <w:iCs/>
        </w:rPr>
      </w:pPr>
      <w:r w:rsidRPr="00023EA6">
        <w:rPr>
          <w:rFonts w:ascii="Times New Roman" w:hAnsi="Times New Roman" w:cs="Times New Roman"/>
          <w:bCs/>
          <w:iCs/>
        </w:rPr>
        <w:t xml:space="preserve"> Программно-методическое обеспечение образовательной деятельности</w:t>
      </w:r>
      <w:r w:rsidR="00023EA6" w:rsidRPr="00023EA6">
        <w:rPr>
          <w:rFonts w:ascii="Times New Roman" w:hAnsi="Times New Roman" w:cs="Times New Roman"/>
          <w:bCs/>
          <w:iCs/>
        </w:rPr>
        <w:t>;</w:t>
      </w:r>
    </w:p>
    <w:p w:rsidR="00407FD1" w:rsidRPr="00407FD1" w:rsidRDefault="00023EA6" w:rsidP="00023EA6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023EA6">
        <w:rPr>
          <w:rFonts w:ascii="Times New Roman" w:eastAsia="Times New Roman" w:hAnsi="Times New Roman" w:cs="Times New Roman"/>
          <w:bCs/>
          <w:i/>
          <w:iCs/>
          <w:color w:val="auto"/>
          <w:sz w:val="22"/>
          <w:szCs w:val="22"/>
        </w:rPr>
        <w:t xml:space="preserve">             </w:t>
      </w:r>
      <w:r w:rsidRPr="00023EA6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Библиографический список   </w:t>
      </w:r>
    </w:p>
    <w:p w:rsidR="00407FD1" w:rsidRPr="00023EA6" w:rsidRDefault="00407FD1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407FD1" w:rsidRPr="00023EA6" w:rsidRDefault="00407FD1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407FD1" w:rsidRPr="00023EA6" w:rsidRDefault="00407FD1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407FD1" w:rsidRPr="00023EA6" w:rsidRDefault="00407FD1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407FD1" w:rsidRPr="00023EA6" w:rsidRDefault="00407FD1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407FD1" w:rsidRPr="00023EA6" w:rsidRDefault="00407FD1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407FD1" w:rsidRPr="00023EA6" w:rsidRDefault="00407FD1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407FD1" w:rsidRPr="00023EA6" w:rsidRDefault="00407FD1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407FD1" w:rsidRPr="00023EA6" w:rsidRDefault="00407FD1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B64B8E" w:rsidRPr="00023EA6" w:rsidRDefault="00B64B8E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B64B8E" w:rsidRPr="00023EA6" w:rsidRDefault="00B64B8E">
      <w:pPr>
        <w:pStyle w:val="1"/>
        <w:shd w:val="clear" w:color="auto" w:fill="auto"/>
        <w:spacing w:before="0"/>
        <w:ind w:left="20" w:right="20" w:firstLine="420"/>
        <w:rPr>
          <w:sz w:val="22"/>
          <w:szCs w:val="22"/>
        </w:rPr>
      </w:pPr>
    </w:p>
    <w:p w:rsidR="00043D84" w:rsidRPr="00023EA6" w:rsidRDefault="00043D84">
      <w:pPr>
        <w:pStyle w:val="1"/>
        <w:shd w:val="clear" w:color="auto" w:fill="auto"/>
        <w:spacing w:before="0" w:line="283" w:lineRule="exact"/>
        <w:ind w:right="340"/>
        <w:jc w:val="left"/>
        <w:rPr>
          <w:sz w:val="22"/>
          <w:szCs w:val="22"/>
        </w:rPr>
      </w:pPr>
    </w:p>
    <w:sectPr w:rsidR="00043D84" w:rsidRPr="00023EA6" w:rsidSect="00BE3752">
      <w:type w:val="continuous"/>
      <w:pgSz w:w="11909" w:h="16838"/>
      <w:pgMar w:top="851" w:right="857" w:bottom="567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D4" w:rsidRDefault="002D2DD4" w:rsidP="00043D84">
      <w:r>
        <w:separator/>
      </w:r>
    </w:p>
  </w:endnote>
  <w:endnote w:type="continuationSeparator" w:id="0">
    <w:p w:rsidR="002D2DD4" w:rsidRDefault="002D2DD4" w:rsidP="0004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D4" w:rsidRDefault="002D2DD4"/>
  </w:footnote>
  <w:footnote w:type="continuationSeparator" w:id="0">
    <w:p w:rsidR="002D2DD4" w:rsidRDefault="002D2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3C"/>
    <w:multiLevelType w:val="multilevel"/>
    <w:tmpl w:val="333A8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23C5E"/>
    <w:multiLevelType w:val="multilevel"/>
    <w:tmpl w:val="4D16B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D096A"/>
    <w:multiLevelType w:val="multilevel"/>
    <w:tmpl w:val="D48480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C3FC3"/>
    <w:multiLevelType w:val="multilevel"/>
    <w:tmpl w:val="A790E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361E16"/>
    <w:multiLevelType w:val="multilevel"/>
    <w:tmpl w:val="284E7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120B22"/>
    <w:multiLevelType w:val="multilevel"/>
    <w:tmpl w:val="73F03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331720"/>
    <w:multiLevelType w:val="multilevel"/>
    <w:tmpl w:val="0F2C5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A53E1"/>
    <w:multiLevelType w:val="multilevel"/>
    <w:tmpl w:val="CAC69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3D84"/>
    <w:rsid w:val="00023EA6"/>
    <w:rsid w:val="00043D84"/>
    <w:rsid w:val="002D2DD4"/>
    <w:rsid w:val="0033736A"/>
    <w:rsid w:val="00407FD1"/>
    <w:rsid w:val="00475069"/>
    <w:rsid w:val="00B64B8E"/>
    <w:rsid w:val="00BE3752"/>
    <w:rsid w:val="00DB01B0"/>
    <w:rsid w:val="00DE04A7"/>
    <w:rsid w:val="00F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D8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43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043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043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043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sid w:val="00043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043D8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043D8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43D8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1"/>
    <w:qFormat/>
    <w:rsid w:val="00B64B8E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Без интервала1"/>
    <w:rsid w:val="00407FD1"/>
    <w:pPr>
      <w:widowControl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фвьшты</dc:creator>
  <cp:lastModifiedBy>елена</cp:lastModifiedBy>
  <cp:revision>5</cp:revision>
  <dcterms:created xsi:type="dcterms:W3CDTF">2018-01-12T06:28:00Z</dcterms:created>
  <dcterms:modified xsi:type="dcterms:W3CDTF">2018-01-14T16:49:00Z</dcterms:modified>
</cp:coreProperties>
</file>