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F08" w:rsidRDefault="00D25F08" w:rsidP="00D25F0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Возрастные особенности развития детей подготовительной к школе группы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на пороге школы (6—7 лет) обладает устойчивыми социальн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нравственными чувства и эмоциями, высоким самосознанием и осуществляет себя как субъект деятельности и поведения.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Мотивационная сфера дошкольников 6—7 лет расширяется за счет развития таких социальных мотивов, как познавательные,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просоциальные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(побуждающие делать добро), самореализации. Поведение ребенка начинает регулироваться также его представлениями о том, что хорошо и что плохо. С развитием морально-нравственных представлений напрямую связана и возможность эмоционально оценивать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свои</w:t>
      </w:r>
      <w:proofErr w:type="gramEnd"/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поступки. Ребенок испытывает чувство удовлетворения, радости, когда поступает правильно, хорошо, и смущение, неловкость, когда нарушает правила, поступает плохо.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 самооценка  детей  представляет  собой  глобальное,  положительное недифференцированное  отношение  к  себе,  формирующееся  под  влиянием эмоционального отношения со стороны взрослых.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концу дошкольного возраста происходят существенные изменения в эмоциональной сфере. С одной стороны, у детей этого возраста более богатая эмоциональная жизнь, их эмоции глубоки и разнообразны по содержанию. С другой стороны, они более сдержанны и избирательны в эмоциональных проявлениях. К концу дошкольного возраста у них формируются обобщенные эмоциональные представления, что позволяет им предвосхищать последствия своих действий.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существенно влияет на эффективность произвольной регуляции поведения — ребенок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людей.</w:t>
      </w:r>
      <w:proofErr w:type="gramEnd"/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Сложнее и богаче по содержанию становится общение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взрослым. Дошкольник внимательно слушает рассказы родителей о том, что у них произошло на работе, живо интересуется тем, как они познакомились, при встрече с незнакомыми людьми часто спрашивает, где они живут, есть ли у них дети, кем они работают и т. п. Большую значимость для детей 6—7 лет приобретает общение между собой. Их избирательные отношения становятся устойчивыми, именно в этот период зарождается детская дружба. Дети продолжают активно сотрудничать, вместе с тем у них наблюдаются и конкурентные отношения — в общении и взаимодействии они стремятся в первую очередь проявить себя, привлечь внимание других к себе. Однако у них есть все возможности придать такому соперничеству продуктивный и конструктивный характер и избегать негативных форм поведения.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семи годам дети определяют перспективы взросления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ролью, проявляют стремление к усвоению определенных способов поведения, ориентированных на выполнение будущих социальных ролей. 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6—7 годам ребенок уверенно владеет культурой самообслуживания и культурой здоровья.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играх дети 6—7 лет способны отражать достаточно сложные социальные события — рождение ребенка, свадьба, праздник, война и др. В игре может быть несколько центров, в каждом из которых отражается та или иная сюжетная линия. Дети этого возраста могут по ходу игры брать на себя две роли, переходя от исполнения одной к исполнению другой. Они могут вступать во взаимодействие с несколькими партнерами по игре, исполняя как главную, так и подчиненную роль.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Продолжается дальнейшее развитие моторики ребенка, наращивание и самостоятельное использование двигательного опыта. Расширяются представления о самом себе, своих физических возможностях, физическом облике. Совершенствуются ходьба, бег, шаги становятся равномерными, увеличивается их длина, появляется гармония в движениях рук и ног. Ребенок способен быстро перемещаться, ходить и бегать, держать правильную осанку. По собственной инициативе дети могут организовывать подвижные игры и простейшие соревнования со сверстниками. 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возрасте 6—7 лет происходит расширение и углубление представлений детей о форме, цвете, величине предметов. Ребенок уже целенаправленно, последовательно обследует внешние особенности предметов. При этом он ориентируется не на единичные признаки, а на весь комплекс (цвет, форма, величина и др.). К концу дошкольного возраста существенно увеличивается устойчивость непроизвольного внимания, что приводит к меньшей отвлекаемости детей. Сосредоточенность и длительность деятельности ребенка зависит от ее привлекательности для него. </w:t>
      </w:r>
      <w:r>
        <w:rPr>
          <w:rFonts w:ascii="Times New Roman" w:hAnsi="Times New Roman" w:cs="Times New Roman"/>
          <w:sz w:val="24"/>
          <w:szCs w:val="24"/>
        </w:rPr>
        <w:lastRenderedPageBreak/>
        <w:t>Внимание мальчиков менее устойчиво. В 6—7 лет у детей увеличивается объем памяти, что позволяет им непроизвольно запоминать достаточно большой объем информации. Девочек отличает больший объем и устойчивость памяти.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Воображение детей данного возраста становится, с одной стороны, богаче и оригинальнее, а с другой — более логичным и последовательным, оно уже не похоже на стихийное фантазирование детей младших возрастов. Несмотря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увиденное или услышанное порой преобразуется детьми до неузнаваемости, в конечных продуктах их воображения четче прослеживаются объективные закономерности действительности. Так, например, даже в самых фантастических рассказах дети стараются установить причинно-следственные связи, в самых фантастических рисунках — передать перспективу. При придумывании сюжета игры, темы рисунка, историй и т. п. дети 6—7 лет не только удерживают первоначальный замысел, но могут обдумывать его до начала деятельности.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возрасте продолжается развитие наглядно-образного мышления, которое позволяет ребенку решать более сложные задачи с использованием обобщенных наглядных средств (схем, чертежей и пр.) и обобщенных представлений о свойствах различных предметов и явлений. Действия наглядно-образного мышления (например, при нахождении выхода из нарисованного лабиринта) ребенок этого возраста, как правило, совершает уже в уме, не прибегая к практическим предметным действиям даже в случаях затруднений. Возможность успешно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совершать действия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сериации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классификации во многом 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тем, что на седьмом году жизни в процесс мышления все более активно включается речь. Использование ребенком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Речевые умения детей позволяют полноценно общаться с разным контингентом людей (взрослыми и сверстниками, знакомыми и незнакомыми). Дети не только правильно произносят, но и хорошо различают фонемы (звуки) и слова. Овладение морфологической системой языка позволяет им успешно образовывать достаточно сложные грамматические формы существительных, прилагательных, глаголов. В своей речи старший дошкольник все  чаще использует сложные  предложения (с сочинительными и подчинительными связями). В 6—7 лет увеличивается словарный запас. В процессе диалога ребенок старается исчерпывающе ответить на вопросы, сам задает вопросы, понятные собеседнику, согласует свои реплики с репликами других.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 развивается и другая форма речи — монологическая. Дети могут последовательно и связно пересказывать или рассказывать. Важнейшим итогом развития речи на протяжении всего дошкольного детства является то, что к концу этого периода речь становится подлинным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общения, так и познавательной деятельности, а также планирования и регуляции поведения.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 концу  дошкольного  детства  ребенок  формируется  как  будущий самостоятельный читатель. Тяга к книге, ее содержательной, эстетической и формальной сторонам — важнейший итог развития дошкольника-читателя. 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Музыкально-художественная  деятельность  характеризуется 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 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D25F08" w:rsidRDefault="00D25F08" w:rsidP="00D25F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 дополняя их архитектурными деталями; делать игрушки путем складывания бумаги в разных направлениях; создавать фигурки людей, животных, героев литературных произведений из природного материала. Наиболее важным достижением детей в данной образовательной области является овладение композицией.</w:t>
      </w:r>
    </w:p>
    <w:p w:rsidR="00D25F08" w:rsidRDefault="00D25F08" w:rsidP="00D25F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5F08" w:rsidRDefault="00D25F08" w:rsidP="00D25F0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2189" w:rsidRDefault="00C32189"/>
    <w:sectPr w:rsidR="00C32189" w:rsidSect="00D25F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5F08"/>
    <w:rsid w:val="001161E9"/>
    <w:rsid w:val="002F7738"/>
    <w:rsid w:val="0038178C"/>
    <w:rsid w:val="003C08CF"/>
    <w:rsid w:val="005B7D96"/>
    <w:rsid w:val="008237FB"/>
    <w:rsid w:val="00831171"/>
    <w:rsid w:val="008A4F06"/>
    <w:rsid w:val="00A04461"/>
    <w:rsid w:val="00B779C3"/>
    <w:rsid w:val="00BD4BC5"/>
    <w:rsid w:val="00BF0EA6"/>
    <w:rsid w:val="00C32189"/>
    <w:rsid w:val="00C8710B"/>
    <w:rsid w:val="00D0418C"/>
    <w:rsid w:val="00D25F08"/>
    <w:rsid w:val="00D72EBD"/>
    <w:rsid w:val="00E2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1311</Words>
  <Characters>7476</Characters>
  <Application>Microsoft Office Word</Application>
  <DocSecurity>0</DocSecurity>
  <Lines>62</Lines>
  <Paragraphs>17</Paragraphs>
  <ScaleCrop>false</ScaleCrop>
  <Company>Microsoft</Company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02</cp:lastModifiedBy>
  <cp:revision>2</cp:revision>
  <dcterms:created xsi:type="dcterms:W3CDTF">2020-12-25T07:53:00Z</dcterms:created>
  <dcterms:modified xsi:type="dcterms:W3CDTF">2020-12-25T07:54:00Z</dcterms:modified>
</cp:coreProperties>
</file>